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19CB" w14:textId="0702990C" w:rsidR="00E5575F" w:rsidRDefault="00857587" w:rsidP="00B05965">
      <w:pPr>
        <w:rPr>
          <w:b/>
          <w:sz w:val="24"/>
        </w:rPr>
      </w:pPr>
      <w:r>
        <w:rPr>
          <w:b/>
          <w:sz w:val="24"/>
        </w:rPr>
        <w:t>KY</w:t>
      </w:r>
      <w:r w:rsidR="0072768C">
        <w:rPr>
          <w:b/>
          <w:sz w:val="24"/>
        </w:rPr>
        <w:t xml:space="preserve"> </w:t>
      </w:r>
      <w:r w:rsidR="0009071C">
        <w:rPr>
          <w:b/>
          <w:sz w:val="24"/>
        </w:rPr>
        <w:t xml:space="preserve">- </w:t>
      </w:r>
      <w:r w:rsidR="00152C78" w:rsidRPr="0065151B">
        <w:rPr>
          <w:b/>
          <w:sz w:val="24"/>
        </w:rPr>
        <w:t>o</w:t>
      </w:r>
      <w:r w:rsidR="00DA7566" w:rsidRPr="0065151B">
        <w:rPr>
          <w:b/>
          <w:sz w:val="24"/>
        </w:rPr>
        <w:t xml:space="preserve">pgavebeskrivelse </w:t>
      </w:r>
    </w:p>
    <w:p w14:paraId="12A0EAAF" w14:textId="6B1AC17B" w:rsidR="00295A99" w:rsidRPr="009A53AA" w:rsidRDefault="00295A99" w:rsidP="00B05965">
      <w:pPr>
        <w:rPr>
          <w:bCs/>
          <w:sz w:val="18"/>
          <w:szCs w:val="18"/>
        </w:rPr>
      </w:pPr>
      <w:r w:rsidRPr="009A53AA">
        <w:rPr>
          <w:bCs/>
          <w:sz w:val="18"/>
          <w:szCs w:val="18"/>
        </w:rPr>
        <w:t>Obligatoriske felter er markeret med *</w:t>
      </w:r>
    </w:p>
    <w:p w14:paraId="4E6A70EA" w14:textId="77777777" w:rsidR="000B5495" w:rsidRPr="00076A4E" w:rsidRDefault="00FF5B88" w:rsidP="00B05965">
      <w:r w:rsidRPr="00076A4E">
        <w:tab/>
      </w:r>
      <w:r w:rsidRPr="00076A4E">
        <w:tab/>
      </w:r>
    </w:p>
    <w:tbl>
      <w:tblPr>
        <w:tblStyle w:val="TableGrid"/>
        <w:tblW w:w="8217" w:type="dxa"/>
        <w:tblLook w:val="04A0" w:firstRow="1" w:lastRow="0" w:firstColumn="1" w:lastColumn="0" w:noHBand="0" w:noVBand="1"/>
      </w:tblPr>
      <w:tblGrid>
        <w:gridCol w:w="3823"/>
        <w:gridCol w:w="4394"/>
      </w:tblGrid>
      <w:tr w:rsidR="005A146F" w:rsidRPr="00076A4E" w14:paraId="6BC3F6D8" w14:textId="77777777" w:rsidTr="00A679B4">
        <w:trPr>
          <w:trHeight w:val="440"/>
        </w:trPr>
        <w:tc>
          <w:tcPr>
            <w:tcW w:w="8217" w:type="dxa"/>
            <w:gridSpan w:val="2"/>
            <w:vAlign w:val="center"/>
          </w:tcPr>
          <w:p w14:paraId="4E1A8DEF" w14:textId="55D23BFF" w:rsidR="005A146F" w:rsidRPr="000D7603" w:rsidRDefault="005A146F" w:rsidP="006A2E9D">
            <w:r w:rsidRPr="00360D5D">
              <w:rPr>
                <w:b/>
                <w:bCs/>
              </w:rPr>
              <w:t>Opgavetitel (*):</w:t>
            </w:r>
            <w:r>
              <w:t xml:space="preserve"> </w:t>
            </w:r>
            <w:r w:rsidR="00646113" w:rsidRPr="00646113">
              <w:rPr>
                <w:rFonts w:ascii="Calibri" w:hAnsi="Calibri" w:cs="Calibri"/>
                <w:color w:val="000000"/>
                <w:sz w:val="22"/>
              </w:rPr>
              <w:t>MI 38 Foretag resterende sagstilknytning samt angivelse af KMD Aktiv referencer</w:t>
            </w:r>
          </w:p>
        </w:tc>
      </w:tr>
      <w:tr w:rsidR="003E7961" w:rsidRPr="00076A4E" w14:paraId="5EDB885F" w14:textId="77777777" w:rsidTr="00A679B4">
        <w:trPr>
          <w:trHeight w:val="440"/>
        </w:trPr>
        <w:tc>
          <w:tcPr>
            <w:tcW w:w="3823" w:type="dxa"/>
            <w:vAlign w:val="center"/>
          </w:tcPr>
          <w:p w14:paraId="2444418E" w14:textId="76795FFC" w:rsidR="003E7961" w:rsidRPr="00107E5E" w:rsidRDefault="003E7961" w:rsidP="004B38ED">
            <w:pPr>
              <w:rPr>
                <w:lang w:val="nn-NO"/>
              </w:rPr>
            </w:pPr>
            <w:r w:rsidRPr="00107E5E">
              <w:rPr>
                <w:b/>
                <w:bCs/>
                <w:lang w:val="nn-NO"/>
              </w:rPr>
              <w:t>Tema (*):</w:t>
            </w:r>
            <w:r w:rsidR="0018143C">
              <w:rPr>
                <w:b/>
                <w:bCs/>
                <w:lang w:val="nn-NO"/>
              </w:rPr>
              <w:t xml:space="preserve"> </w:t>
            </w:r>
            <w:r w:rsidR="0018143C" w:rsidRPr="0018143C">
              <w:rPr>
                <w:lang w:val="nn-NO"/>
              </w:rPr>
              <w:t>IT-miljø og infrastruktur</w:t>
            </w:r>
            <w:r w:rsidR="0018143C">
              <w:rPr>
                <w:lang w:val="nn-NO"/>
              </w:rPr>
              <w:t xml:space="preserve"> (MI)</w:t>
            </w:r>
          </w:p>
        </w:tc>
        <w:tc>
          <w:tcPr>
            <w:tcW w:w="4394" w:type="dxa"/>
            <w:vAlign w:val="center"/>
          </w:tcPr>
          <w:p w14:paraId="69939C2E" w14:textId="0134EEDA" w:rsidR="00E47633" w:rsidRDefault="003E7961" w:rsidP="004B38ED">
            <w:r w:rsidRPr="00360D5D">
              <w:rPr>
                <w:b/>
                <w:bCs/>
              </w:rPr>
              <w:t>Fase (*):</w:t>
            </w:r>
            <w:r>
              <w:t xml:space="preserve"> </w:t>
            </w:r>
            <w:r w:rsidR="007D2E2B">
              <w:t>Klargøring</w:t>
            </w:r>
            <w:r w:rsidR="00CC4DBE">
              <w:t xml:space="preserve"> (fase 2.</w:t>
            </w:r>
            <w:r w:rsidR="007D2E2B">
              <w:t>2</w:t>
            </w:r>
            <w:r w:rsidR="00CC4DBE">
              <w:t>)</w:t>
            </w:r>
          </w:p>
        </w:tc>
      </w:tr>
      <w:tr w:rsidR="007B3B5A" w:rsidRPr="00076A4E" w14:paraId="64517191" w14:textId="77777777" w:rsidTr="007B3B5A">
        <w:trPr>
          <w:trHeight w:val="440"/>
        </w:trPr>
        <w:tc>
          <w:tcPr>
            <w:tcW w:w="3823" w:type="dxa"/>
            <w:vAlign w:val="center"/>
          </w:tcPr>
          <w:p w14:paraId="3987C8A1" w14:textId="449410D0" w:rsidR="008B1DE1" w:rsidRDefault="007B3B5A" w:rsidP="003E7961">
            <w:r w:rsidRPr="00360D5D">
              <w:rPr>
                <w:b/>
                <w:bCs/>
              </w:rPr>
              <w:t>Prioritet (*):</w:t>
            </w:r>
          </w:p>
          <w:p w14:paraId="6B07CED5" w14:textId="28874195" w:rsidR="008B1DE1" w:rsidRDefault="00E72E81" w:rsidP="003E7961">
            <w:r>
              <w:t>3</w:t>
            </w:r>
            <w:r w:rsidR="007B3B5A">
              <w:t xml:space="preserve"> (</w:t>
            </w:r>
            <w:r>
              <w:t xml:space="preserve">kritisk </w:t>
            </w:r>
            <w:r w:rsidR="007B3B5A">
              <w:t>obligatorisk)</w:t>
            </w:r>
          </w:p>
          <w:p w14:paraId="4F38EAAB" w14:textId="12F59F05" w:rsidR="007B3B5A" w:rsidRPr="00076A4E" w:rsidRDefault="007B3B5A" w:rsidP="003E7961"/>
        </w:tc>
        <w:tc>
          <w:tcPr>
            <w:tcW w:w="4394" w:type="dxa"/>
            <w:vAlign w:val="center"/>
          </w:tcPr>
          <w:p w14:paraId="05F6B384" w14:textId="29B68B87" w:rsidR="007B3B5A" w:rsidRPr="00076A4E" w:rsidRDefault="00343702" w:rsidP="004B38ED">
            <w:r w:rsidRPr="00360D5D">
              <w:rPr>
                <w:b/>
                <w:bCs/>
              </w:rPr>
              <w:t>K98 (*):</w:t>
            </w:r>
            <w:r w:rsidR="004B38ED">
              <w:t xml:space="preserve"> </w:t>
            </w:r>
            <w:r w:rsidR="00A1386F">
              <w:t>Nej (opgaven skal publiceres bølgevist)</w:t>
            </w:r>
          </w:p>
        </w:tc>
      </w:tr>
      <w:tr w:rsidR="005A146F" w:rsidRPr="00076A4E" w14:paraId="6220E405" w14:textId="77777777" w:rsidTr="00A679B4">
        <w:trPr>
          <w:trHeight w:val="440"/>
        </w:trPr>
        <w:tc>
          <w:tcPr>
            <w:tcW w:w="8217" w:type="dxa"/>
            <w:gridSpan w:val="2"/>
            <w:vAlign w:val="center"/>
          </w:tcPr>
          <w:p w14:paraId="1A0F9056" w14:textId="14EA0725" w:rsidR="005A146F" w:rsidRDefault="005A146F" w:rsidP="00631A4D">
            <w:r w:rsidRPr="00360D5D">
              <w:rPr>
                <w:b/>
                <w:bCs/>
              </w:rPr>
              <w:t>STS/Infrastrukturopgave (*):</w:t>
            </w:r>
            <w:r w:rsidR="004B38ED">
              <w:t xml:space="preserve"> </w:t>
            </w:r>
            <w:r>
              <w:t>Nej</w:t>
            </w:r>
          </w:p>
        </w:tc>
      </w:tr>
      <w:tr w:rsidR="00F42823" w:rsidRPr="00076A4E" w14:paraId="53BCC27A" w14:textId="77777777" w:rsidTr="00A679B4">
        <w:trPr>
          <w:trHeight w:val="440"/>
        </w:trPr>
        <w:tc>
          <w:tcPr>
            <w:tcW w:w="3823" w:type="dxa"/>
            <w:vAlign w:val="center"/>
          </w:tcPr>
          <w:p w14:paraId="237EC4BC" w14:textId="7F55C2E4" w:rsidR="00F42823" w:rsidRPr="00076A4E" w:rsidRDefault="00F42823" w:rsidP="00534B5F">
            <w:r w:rsidRPr="00360D5D">
              <w:rPr>
                <w:b/>
                <w:bCs/>
              </w:rPr>
              <w:t>Opgavevarighed:</w:t>
            </w:r>
            <w:r>
              <w:t xml:space="preserve"> </w:t>
            </w:r>
          </w:p>
        </w:tc>
        <w:tc>
          <w:tcPr>
            <w:tcW w:w="4394" w:type="dxa"/>
            <w:vAlign w:val="center"/>
          </w:tcPr>
          <w:p w14:paraId="3C423A20" w14:textId="1173C452" w:rsidR="00F42823" w:rsidRPr="00CC4DBE" w:rsidRDefault="00F42823" w:rsidP="00534B5F">
            <w:proofErr w:type="spellStart"/>
            <w:r w:rsidRPr="00360D5D">
              <w:rPr>
                <w:b/>
                <w:bCs/>
              </w:rPr>
              <w:t>Frozen</w:t>
            </w:r>
            <w:proofErr w:type="spellEnd"/>
            <w:r w:rsidRPr="00360D5D">
              <w:rPr>
                <w:b/>
                <w:bCs/>
              </w:rPr>
              <w:t xml:space="preserve"> zone:</w:t>
            </w:r>
            <w:r w:rsidR="00CC4DBE">
              <w:rPr>
                <w:b/>
                <w:bCs/>
              </w:rPr>
              <w:t xml:space="preserve"> </w:t>
            </w:r>
          </w:p>
        </w:tc>
      </w:tr>
      <w:tr w:rsidR="00F42823" w:rsidRPr="00076A4E" w14:paraId="3666733C" w14:textId="77777777" w:rsidTr="00B84E5A">
        <w:trPr>
          <w:trHeight w:val="440"/>
        </w:trPr>
        <w:tc>
          <w:tcPr>
            <w:tcW w:w="3823" w:type="dxa"/>
            <w:vAlign w:val="center"/>
          </w:tcPr>
          <w:p w14:paraId="1AB903D6" w14:textId="07A0B493" w:rsidR="00F42823" w:rsidRPr="00360D5D" w:rsidRDefault="00F42823" w:rsidP="00B84E5A">
            <w:pPr>
              <w:rPr>
                <w:b/>
                <w:bCs/>
              </w:rPr>
            </w:pPr>
            <w:r w:rsidRPr="00360D5D">
              <w:rPr>
                <w:b/>
                <w:bCs/>
              </w:rPr>
              <w:t>Startdato (fra slutdato):</w:t>
            </w:r>
          </w:p>
        </w:tc>
        <w:tc>
          <w:tcPr>
            <w:tcW w:w="4394" w:type="dxa"/>
            <w:vAlign w:val="center"/>
          </w:tcPr>
          <w:p w14:paraId="6F6FFDBF" w14:textId="4ECA34EA" w:rsidR="00F42823" w:rsidRPr="00360D5D" w:rsidRDefault="00F42823" w:rsidP="00534B5F">
            <w:pPr>
              <w:rPr>
                <w:b/>
                <w:bCs/>
              </w:rPr>
            </w:pPr>
            <w:r w:rsidRPr="00360D5D">
              <w:rPr>
                <w:b/>
                <w:bCs/>
              </w:rPr>
              <w:t xml:space="preserve">Slutdato (fra go-live): </w:t>
            </w:r>
          </w:p>
        </w:tc>
      </w:tr>
    </w:tbl>
    <w:p w14:paraId="2E5485F9" w14:textId="2818407B" w:rsidR="00F8122B" w:rsidRDefault="00F8122B" w:rsidP="009360DE"/>
    <w:p w14:paraId="38C085E7" w14:textId="77777777" w:rsidR="00613388" w:rsidRDefault="00613388" w:rsidP="008A4013">
      <w:pPr>
        <w:rPr>
          <w:b/>
        </w:rPr>
      </w:pPr>
    </w:p>
    <w:p w14:paraId="76B09B64" w14:textId="7F4426B8" w:rsidR="009C4EFE" w:rsidRDefault="009C4EFE" w:rsidP="00F021A4">
      <w:pPr>
        <w:spacing w:line="360" w:lineRule="auto"/>
        <w:jc w:val="both"/>
        <w:rPr>
          <w:b/>
          <w:bCs/>
        </w:rPr>
      </w:pPr>
      <w:r w:rsidRPr="009543B2">
        <w:rPr>
          <w:b/>
        </w:rPr>
        <w:t>Mål (</w:t>
      </w:r>
      <w:r w:rsidR="008A4013" w:rsidRPr="009543B2">
        <w:rPr>
          <w:b/>
        </w:rPr>
        <w:t>*):</w:t>
      </w:r>
    </w:p>
    <w:p w14:paraId="4CEB054D" w14:textId="210FAA75" w:rsidR="00613388" w:rsidRPr="00F021A4" w:rsidRDefault="00E30C41" w:rsidP="00F021A4">
      <w:pPr>
        <w:spacing w:line="360" w:lineRule="auto"/>
        <w:jc w:val="both"/>
        <w:rPr>
          <w:b/>
        </w:rPr>
      </w:pPr>
      <w:r>
        <w:t>Målet</w:t>
      </w:r>
      <w:r w:rsidR="00936276">
        <w:t xml:space="preserve"> er</w:t>
      </w:r>
      <w:r w:rsidR="004F64EC">
        <w:t>,</w:t>
      </w:r>
      <w:r w:rsidR="00936276">
        <w:t xml:space="preserve"> at kommunen foretager den sidste </w:t>
      </w:r>
      <w:r w:rsidR="00973484">
        <w:t xml:space="preserve">del </w:t>
      </w:r>
      <w:r w:rsidR="00936276">
        <w:t xml:space="preserve">af sagstilknytningen </w:t>
      </w:r>
      <w:r w:rsidR="00973484">
        <w:t>for</w:t>
      </w:r>
      <w:r w:rsidR="00936276">
        <w:t xml:space="preserve"> KMD Aktiv fordringer og samtidig får angivet en KMD Aktiv reference på de fordringer, hvor referencen er mangelfuld.</w:t>
      </w:r>
      <w:r w:rsidR="00973484">
        <w:t xml:space="preserve"> Dette</w:t>
      </w:r>
      <w:r w:rsidR="00A62104">
        <w:t xml:space="preserve"> </w:t>
      </w:r>
      <w:r w:rsidR="006032AB">
        <w:t>skal</w:t>
      </w:r>
      <w:r w:rsidR="00DA0C5D">
        <w:t xml:space="preserve"> blandt andet</w:t>
      </w:r>
      <w:r w:rsidR="00973484">
        <w:t xml:space="preserve"> sikre</w:t>
      </w:r>
      <w:r w:rsidR="00025712">
        <w:t>,</w:t>
      </w:r>
      <w:r w:rsidR="00973484">
        <w:t xml:space="preserve"> at KY kan </w:t>
      </w:r>
      <w:r w:rsidR="006032AB">
        <w:t>foretage</w:t>
      </w:r>
      <w:r w:rsidR="00973484">
        <w:t xml:space="preserve"> en automatisk indtægtsføring og indberetning til </w:t>
      </w:r>
      <w:proofErr w:type="spellStart"/>
      <w:r w:rsidR="00973484">
        <w:t>eIndkomst</w:t>
      </w:r>
      <w:proofErr w:type="spellEnd"/>
      <w:r w:rsidR="00246DFB">
        <w:t xml:space="preserve"> ved modtagelse af dækninger på KMD Aktiv fordringer </w:t>
      </w:r>
      <w:r w:rsidR="003C405B">
        <w:t xml:space="preserve">omfattet af LL § 8 o </w:t>
      </w:r>
      <w:r w:rsidR="00246DFB">
        <w:t>i KY</w:t>
      </w:r>
      <w:r w:rsidR="00C02B16">
        <w:t>.</w:t>
      </w:r>
      <w:r w:rsidR="00625617">
        <w:t xml:space="preserve"> </w:t>
      </w:r>
    </w:p>
    <w:p w14:paraId="33B863D2" w14:textId="09D2BDFD" w:rsidR="00613388" w:rsidRDefault="00613388" w:rsidP="002D25AD">
      <w:pPr>
        <w:spacing w:line="360" w:lineRule="auto"/>
      </w:pPr>
    </w:p>
    <w:p w14:paraId="4FCBEA20" w14:textId="77777777" w:rsidR="006032AB" w:rsidRDefault="006032AB" w:rsidP="006032AB">
      <w:pPr>
        <w:spacing w:line="360" w:lineRule="auto"/>
        <w:rPr>
          <w:b/>
        </w:rPr>
      </w:pPr>
      <w:r w:rsidRPr="00E52FAF">
        <w:rPr>
          <w:b/>
        </w:rPr>
        <w:t>Beskrivelse</w:t>
      </w:r>
      <w:r>
        <w:rPr>
          <w:b/>
        </w:rPr>
        <w:t xml:space="preserve"> (*)</w:t>
      </w:r>
      <w:r w:rsidRPr="00E52FAF">
        <w:rPr>
          <w:b/>
        </w:rPr>
        <w:t>:</w:t>
      </w:r>
    </w:p>
    <w:p w14:paraId="49669AD3" w14:textId="5705989B" w:rsidR="00DA0C5D" w:rsidRPr="000A7A9F" w:rsidRDefault="00DC4F1E">
      <w:pPr>
        <w:spacing w:line="360" w:lineRule="auto"/>
        <w:jc w:val="both"/>
        <w:rPr>
          <w:rFonts w:cstheme="minorHAnsi"/>
          <w:szCs w:val="20"/>
        </w:rPr>
      </w:pPr>
      <w:r w:rsidRPr="000A4F53">
        <w:rPr>
          <w:rFonts w:cstheme="minorHAnsi"/>
          <w:color w:val="000000"/>
          <w:szCs w:val="20"/>
        </w:rPr>
        <w:t xml:space="preserve">MI 38 er på kritisk obligatorisk vej, da den </w:t>
      </w:r>
      <w:r w:rsidR="008D017C" w:rsidRPr="000A4F53">
        <w:rPr>
          <w:rFonts w:cstheme="minorHAnsi"/>
          <w:color w:val="000000"/>
          <w:szCs w:val="20"/>
        </w:rPr>
        <w:t xml:space="preserve">skal </w:t>
      </w:r>
      <w:r w:rsidRPr="000A4F53">
        <w:rPr>
          <w:rFonts w:cstheme="minorHAnsi"/>
          <w:color w:val="000000"/>
          <w:szCs w:val="20"/>
        </w:rPr>
        <w:t xml:space="preserve">sikre, </w:t>
      </w:r>
      <w:r w:rsidRPr="000A7A9F">
        <w:rPr>
          <w:rFonts w:cstheme="minorHAnsi"/>
          <w:szCs w:val="20"/>
        </w:rPr>
        <w:t xml:space="preserve">at KY kan foretage en automatisk indtægtsføring og indberetning til </w:t>
      </w:r>
      <w:proofErr w:type="spellStart"/>
      <w:r w:rsidRPr="000A7A9F">
        <w:rPr>
          <w:rFonts w:cstheme="minorHAnsi"/>
          <w:szCs w:val="20"/>
        </w:rPr>
        <w:t>eIndkomst</w:t>
      </w:r>
      <w:proofErr w:type="spellEnd"/>
      <w:r w:rsidRPr="000A7A9F">
        <w:rPr>
          <w:rFonts w:cstheme="minorHAnsi"/>
          <w:szCs w:val="20"/>
        </w:rPr>
        <w:t xml:space="preserve"> ved modtagelse af dækninger på KMD Aktiv fordringer omfattet af LL § 8 o</w:t>
      </w:r>
      <w:r w:rsidR="00025712" w:rsidRPr="000A7A9F">
        <w:rPr>
          <w:rFonts w:cstheme="minorHAnsi"/>
          <w:szCs w:val="20"/>
        </w:rPr>
        <w:t>.</w:t>
      </w:r>
    </w:p>
    <w:p w14:paraId="61C33499" w14:textId="18C5B6D0" w:rsidR="007C394C" w:rsidRPr="000A7A9F" w:rsidRDefault="007C394C">
      <w:pPr>
        <w:spacing w:line="360" w:lineRule="auto"/>
        <w:jc w:val="both"/>
        <w:rPr>
          <w:rFonts w:cstheme="minorHAnsi"/>
          <w:szCs w:val="20"/>
        </w:rPr>
      </w:pPr>
    </w:p>
    <w:p w14:paraId="2B07930A" w14:textId="77777777" w:rsidR="00127877" w:rsidRPr="000A7A9F" w:rsidRDefault="007C394C" w:rsidP="007C394C">
      <w:pPr>
        <w:spacing w:line="360" w:lineRule="auto"/>
        <w:jc w:val="both"/>
        <w:rPr>
          <w:rFonts w:cstheme="minorHAnsi"/>
          <w:szCs w:val="20"/>
        </w:rPr>
      </w:pPr>
      <w:r w:rsidRPr="000A4F53">
        <w:rPr>
          <w:rStyle w:val="cf01"/>
          <w:rFonts w:asciiTheme="minorHAnsi" w:hAnsiTheme="minorHAnsi" w:cstheme="minorHAnsi"/>
          <w:sz w:val="20"/>
          <w:szCs w:val="20"/>
        </w:rPr>
        <w:t xml:space="preserve">Når sagstilknytningen ifm. release 2.1 </w:t>
      </w:r>
      <w:r w:rsidRPr="000A4F53">
        <w:rPr>
          <w:rFonts w:cstheme="minorHAnsi"/>
          <w:szCs w:val="20"/>
        </w:rPr>
        <w:t>genkøres for alle KMD Aktiv debitorkonti</w:t>
      </w:r>
      <w:r w:rsidRPr="000A4F53">
        <w:rPr>
          <w:rStyle w:val="cf01"/>
          <w:rFonts w:asciiTheme="minorHAnsi" w:hAnsiTheme="minorHAnsi" w:cstheme="minorHAnsi"/>
          <w:sz w:val="20"/>
          <w:szCs w:val="20"/>
        </w:rPr>
        <w:t xml:space="preserve">, </w:t>
      </w:r>
      <w:r w:rsidRPr="000A7A9F">
        <w:rPr>
          <w:rFonts w:cstheme="minorHAnsi"/>
          <w:szCs w:val="20"/>
        </w:rPr>
        <w:t>vil KY</w:t>
      </w:r>
      <w:r w:rsidR="00127877" w:rsidRPr="000A7A9F">
        <w:rPr>
          <w:rFonts w:cstheme="minorHAnsi"/>
          <w:szCs w:val="20"/>
        </w:rPr>
        <w:t>:</w:t>
      </w:r>
    </w:p>
    <w:p w14:paraId="18C65007" w14:textId="77777777" w:rsidR="00127877" w:rsidRPr="000A7A9F" w:rsidRDefault="00127877" w:rsidP="007C394C">
      <w:pPr>
        <w:spacing w:line="360" w:lineRule="auto"/>
        <w:jc w:val="both"/>
        <w:rPr>
          <w:rFonts w:cstheme="minorHAnsi"/>
          <w:szCs w:val="20"/>
        </w:rPr>
      </w:pPr>
    </w:p>
    <w:p w14:paraId="45ACB3F3" w14:textId="72712217" w:rsidR="00127877" w:rsidRPr="0034010B" w:rsidRDefault="00D73A93" w:rsidP="00127877">
      <w:pPr>
        <w:pStyle w:val="ListParagraph"/>
        <w:numPr>
          <w:ilvl w:val="0"/>
          <w:numId w:val="42"/>
        </w:numPr>
        <w:spacing w:line="360" w:lineRule="auto"/>
        <w:jc w:val="both"/>
        <w:rPr>
          <w:rFonts w:asciiTheme="minorHAnsi" w:hAnsiTheme="minorHAnsi" w:cstheme="minorHAnsi"/>
          <w:sz w:val="20"/>
          <w:szCs w:val="20"/>
        </w:rPr>
      </w:pPr>
      <w:r w:rsidRPr="0034010B">
        <w:rPr>
          <w:rFonts w:asciiTheme="minorHAnsi" w:hAnsiTheme="minorHAnsi" w:cstheme="minorHAnsi"/>
          <w:sz w:val="20"/>
          <w:szCs w:val="20"/>
        </w:rPr>
        <w:t>F</w:t>
      </w:r>
      <w:r w:rsidR="007C394C" w:rsidRPr="000A4F53">
        <w:rPr>
          <w:rFonts w:asciiTheme="minorHAnsi" w:hAnsiTheme="minorHAnsi" w:cstheme="minorHAnsi"/>
          <w:sz w:val="20"/>
          <w:szCs w:val="20"/>
        </w:rPr>
        <w:t>orsøge at udlede en</w:t>
      </w:r>
      <w:r w:rsidR="002F60AE" w:rsidRPr="000A4F53">
        <w:rPr>
          <w:rFonts w:asciiTheme="minorHAnsi" w:hAnsiTheme="minorHAnsi" w:cstheme="minorHAnsi"/>
          <w:sz w:val="20"/>
          <w:szCs w:val="20"/>
        </w:rPr>
        <w:t xml:space="preserve"> </w:t>
      </w:r>
      <w:r w:rsidR="007C394C" w:rsidRPr="000A4F53">
        <w:rPr>
          <w:rFonts w:asciiTheme="minorHAnsi" w:hAnsiTheme="minorHAnsi" w:cstheme="minorHAnsi"/>
          <w:sz w:val="20"/>
          <w:szCs w:val="20"/>
        </w:rPr>
        <w:t>reference på de relevante KMD Aktiv fordringer tilknyttet en KMD Aktiv debitorkonto i KY</w:t>
      </w:r>
      <w:r w:rsidRPr="0034010B">
        <w:rPr>
          <w:rFonts w:asciiTheme="minorHAnsi" w:hAnsiTheme="minorHAnsi" w:cstheme="minorHAnsi"/>
          <w:sz w:val="20"/>
          <w:szCs w:val="20"/>
        </w:rPr>
        <w:t>.</w:t>
      </w:r>
    </w:p>
    <w:p w14:paraId="04FA53C8" w14:textId="77777777" w:rsidR="00D73A93" w:rsidRPr="000A4F53" w:rsidRDefault="00D73A93" w:rsidP="000A4F53">
      <w:pPr>
        <w:pStyle w:val="ListParagraph"/>
        <w:spacing w:line="360" w:lineRule="auto"/>
        <w:jc w:val="both"/>
        <w:rPr>
          <w:rFonts w:asciiTheme="minorHAnsi" w:hAnsiTheme="minorHAnsi" w:cstheme="minorHAnsi"/>
          <w:sz w:val="20"/>
          <w:szCs w:val="20"/>
        </w:rPr>
      </w:pPr>
    </w:p>
    <w:p w14:paraId="33F9C00D" w14:textId="666C3B2C" w:rsidR="007C394C" w:rsidRPr="000A7A9F" w:rsidRDefault="00D73A93" w:rsidP="000A4F53">
      <w:pPr>
        <w:pStyle w:val="ListParagraph"/>
        <w:numPr>
          <w:ilvl w:val="0"/>
          <w:numId w:val="42"/>
        </w:numPr>
        <w:spacing w:line="360" w:lineRule="auto"/>
        <w:jc w:val="both"/>
        <w:rPr>
          <w:rFonts w:cstheme="minorHAnsi"/>
          <w:szCs w:val="20"/>
        </w:rPr>
      </w:pPr>
      <w:r w:rsidRPr="000A4F53">
        <w:rPr>
          <w:rFonts w:asciiTheme="minorHAnsi" w:hAnsiTheme="minorHAnsi" w:cstheme="minorHAnsi"/>
          <w:sz w:val="20"/>
          <w:szCs w:val="20"/>
        </w:rPr>
        <w:t>F</w:t>
      </w:r>
      <w:r w:rsidR="002F60AE" w:rsidRPr="000A4F53">
        <w:rPr>
          <w:rFonts w:asciiTheme="minorHAnsi" w:hAnsiTheme="minorHAnsi" w:cstheme="minorHAnsi"/>
          <w:sz w:val="20"/>
          <w:szCs w:val="20"/>
        </w:rPr>
        <w:t>orsøge at foretage</w:t>
      </w:r>
      <w:r w:rsidR="00E07C54" w:rsidRPr="000A4F53">
        <w:rPr>
          <w:rFonts w:asciiTheme="minorHAnsi" w:hAnsiTheme="minorHAnsi" w:cstheme="minorHAnsi"/>
          <w:sz w:val="20"/>
          <w:szCs w:val="20"/>
        </w:rPr>
        <w:t xml:space="preserve"> den resterende sagstilknytning for de debitorkonti, der endnu ikke er sagstilknyttet </w:t>
      </w:r>
      <w:r w:rsidRPr="000A4F53">
        <w:rPr>
          <w:rFonts w:asciiTheme="minorHAnsi" w:hAnsiTheme="minorHAnsi" w:cstheme="minorHAnsi"/>
          <w:sz w:val="20"/>
          <w:szCs w:val="20"/>
        </w:rPr>
        <w:t>–</w:t>
      </w:r>
      <w:r w:rsidR="00E07C54" w:rsidRPr="000A4F53">
        <w:rPr>
          <w:rFonts w:asciiTheme="minorHAnsi" w:hAnsiTheme="minorHAnsi" w:cstheme="minorHAnsi"/>
          <w:sz w:val="20"/>
          <w:szCs w:val="20"/>
        </w:rPr>
        <w:t xml:space="preserve"> </w:t>
      </w:r>
      <w:r w:rsidR="00FC5366">
        <w:rPr>
          <w:rFonts w:asciiTheme="minorHAnsi" w:hAnsiTheme="minorHAnsi" w:cstheme="minorHAnsi"/>
          <w:sz w:val="20"/>
          <w:szCs w:val="20"/>
        </w:rPr>
        <w:t>herunder</w:t>
      </w:r>
      <w:r w:rsidR="0034010B">
        <w:rPr>
          <w:rFonts w:asciiTheme="minorHAnsi" w:hAnsiTheme="minorHAnsi" w:cstheme="minorHAnsi"/>
          <w:sz w:val="20"/>
          <w:szCs w:val="20"/>
        </w:rPr>
        <w:t xml:space="preserve"> </w:t>
      </w:r>
      <w:r w:rsidR="00E07C54" w:rsidRPr="000A4F53">
        <w:rPr>
          <w:rFonts w:asciiTheme="minorHAnsi" w:hAnsiTheme="minorHAnsi" w:cstheme="minorHAnsi"/>
          <w:sz w:val="20"/>
          <w:szCs w:val="20"/>
        </w:rPr>
        <w:t>de KMD Aktiv debitorkonti, der står med status ”</w:t>
      </w:r>
      <w:proofErr w:type="spellStart"/>
      <w:r w:rsidR="00E07C54" w:rsidRPr="000A4F53">
        <w:rPr>
          <w:rFonts w:asciiTheme="minorHAnsi" w:hAnsiTheme="minorHAnsi" w:cstheme="minorHAnsi"/>
          <w:sz w:val="20"/>
          <w:szCs w:val="20"/>
        </w:rPr>
        <w:t>Venter_på_dækning</w:t>
      </w:r>
      <w:proofErr w:type="spellEnd"/>
      <w:r w:rsidR="00E07C54" w:rsidRPr="000A4F53">
        <w:rPr>
          <w:rFonts w:asciiTheme="minorHAnsi" w:hAnsiTheme="minorHAnsi" w:cstheme="minorHAnsi"/>
          <w:sz w:val="20"/>
          <w:szCs w:val="20"/>
        </w:rPr>
        <w:t>”</w:t>
      </w:r>
      <w:r w:rsidR="002F60AE" w:rsidRPr="000A4F53">
        <w:rPr>
          <w:rFonts w:asciiTheme="minorHAnsi" w:hAnsiTheme="minorHAnsi" w:cstheme="minorHAnsi"/>
          <w:sz w:val="20"/>
          <w:szCs w:val="20"/>
        </w:rPr>
        <w:t>.</w:t>
      </w:r>
    </w:p>
    <w:p w14:paraId="0F49939C" w14:textId="77777777" w:rsidR="007C394C" w:rsidRPr="000A7A9F" w:rsidRDefault="007C394C" w:rsidP="007C394C">
      <w:pPr>
        <w:spacing w:line="360" w:lineRule="auto"/>
        <w:jc w:val="both"/>
        <w:rPr>
          <w:rFonts w:cstheme="minorHAnsi"/>
          <w:szCs w:val="20"/>
        </w:rPr>
      </w:pPr>
    </w:p>
    <w:p w14:paraId="14B075D5" w14:textId="0CBC55F7" w:rsidR="007C394C" w:rsidRPr="000A7A9F" w:rsidRDefault="007C394C" w:rsidP="007C394C">
      <w:pPr>
        <w:spacing w:line="360" w:lineRule="auto"/>
        <w:jc w:val="both"/>
        <w:rPr>
          <w:bCs/>
          <w:szCs w:val="20"/>
        </w:rPr>
      </w:pPr>
      <w:r w:rsidRPr="000A7A9F">
        <w:rPr>
          <w:rFonts w:cstheme="minorHAnsi"/>
          <w:szCs w:val="20"/>
        </w:rPr>
        <w:lastRenderedPageBreak/>
        <w:t>For de KMD Aktiv fordringer, hvor KY kan udlede</w:t>
      </w:r>
      <w:r w:rsidR="00085E82" w:rsidRPr="000A7A9F">
        <w:rPr>
          <w:rFonts w:cstheme="minorHAnsi"/>
          <w:szCs w:val="20"/>
        </w:rPr>
        <w:t xml:space="preserve"> </w:t>
      </w:r>
      <w:r w:rsidRPr="000A7A9F">
        <w:rPr>
          <w:rFonts w:cstheme="minorHAnsi"/>
          <w:szCs w:val="20"/>
        </w:rPr>
        <w:t xml:space="preserve">referencen, vil </w:t>
      </w:r>
      <w:r w:rsidR="00EE10B7">
        <w:rPr>
          <w:rFonts w:cstheme="minorHAnsi"/>
          <w:szCs w:val="20"/>
        </w:rPr>
        <w:t>sagstilknytningen</w:t>
      </w:r>
      <w:r w:rsidRPr="000A7A9F">
        <w:rPr>
          <w:rFonts w:cstheme="minorHAnsi"/>
          <w:szCs w:val="20"/>
        </w:rPr>
        <w:t xml:space="preserve"> automatiseres</w:t>
      </w:r>
      <w:r w:rsidR="00EE10B7">
        <w:rPr>
          <w:rFonts w:cstheme="minorHAnsi"/>
          <w:szCs w:val="20"/>
        </w:rPr>
        <w:t>, således at KY automatisk tilknytter fordringerne til de relevante sager.</w:t>
      </w:r>
      <w:r w:rsidRPr="000A7A9F">
        <w:rPr>
          <w:rFonts w:cstheme="minorHAnsi"/>
          <w:szCs w:val="20"/>
        </w:rPr>
        <w:t xml:space="preserve"> For de KMD Aktiv fordringer, hvor KY ikke kan udlede</w:t>
      </w:r>
      <w:r w:rsidRPr="000A7A9F">
        <w:rPr>
          <w:bCs/>
          <w:szCs w:val="20"/>
        </w:rPr>
        <w:t xml:space="preserve"> en reference, vil der dannes en opgave af typen ”Opret fordringssag”, som </w:t>
      </w:r>
      <w:r w:rsidR="00E1465C" w:rsidRPr="00AF4579">
        <w:rPr>
          <w:bCs/>
          <w:szCs w:val="20"/>
        </w:rPr>
        <w:t xml:space="preserve">manuelt </w:t>
      </w:r>
      <w:r w:rsidRPr="000A7A9F">
        <w:rPr>
          <w:bCs/>
          <w:szCs w:val="20"/>
        </w:rPr>
        <w:t xml:space="preserve">skal håndteres af kommunen. </w:t>
      </w:r>
    </w:p>
    <w:p w14:paraId="3A408771" w14:textId="5898C787" w:rsidR="00D73A93" w:rsidRPr="000A7A9F" w:rsidRDefault="00D73A93" w:rsidP="007C394C">
      <w:pPr>
        <w:spacing w:line="360" w:lineRule="auto"/>
        <w:jc w:val="both"/>
        <w:rPr>
          <w:bCs/>
          <w:szCs w:val="20"/>
        </w:rPr>
      </w:pPr>
    </w:p>
    <w:p w14:paraId="782B58D6" w14:textId="6ADFC80B" w:rsidR="00D73A93" w:rsidRPr="000A7A9F" w:rsidRDefault="00D73A93" w:rsidP="007C394C">
      <w:pPr>
        <w:spacing w:line="360" w:lineRule="auto"/>
        <w:jc w:val="both"/>
        <w:rPr>
          <w:bCs/>
          <w:szCs w:val="20"/>
        </w:rPr>
      </w:pPr>
      <w:r w:rsidRPr="000A7A9F">
        <w:rPr>
          <w:bCs/>
          <w:szCs w:val="20"/>
        </w:rPr>
        <w:t xml:space="preserve">Det gælder ligeledes for den resterende sagstilknytning, at der vil dannes ”Opret fordringssag” opgaver </w:t>
      </w:r>
      <w:r w:rsidRPr="0034010B">
        <w:rPr>
          <w:rFonts w:cstheme="minorHAnsi"/>
          <w:szCs w:val="20"/>
        </w:rPr>
        <w:t xml:space="preserve">for de debitorkonti, der </w:t>
      </w:r>
      <w:r w:rsidR="0034010B" w:rsidRPr="0034010B">
        <w:rPr>
          <w:rFonts w:cstheme="minorHAnsi"/>
          <w:szCs w:val="20"/>
        </w:rPr>
        <w:t>ifm. genkørsel</w:t>
      </w:r>
      <w:r w:rsidRPr="0034010B">
        <w:rPr>
          <w:rFonts w:cstheme="minorHAnsi"/>
          <w:szCs w:val="20"/>
        </w:rPr>
        <w:t xml:space="preserve"> ikke er</w:t>
      </w:r>
      <w:r w:rsidR="0034010B" w:rsidRPr="0034010B">
        <w:rPr>
          <w:rFonts w:cstheme="minorHAnsi"/>
          <w:szCs w:val="20"/>
        </w:rPr>
        <w:t xml:space="preserve"> blevet</w:t>
      </w:r>
      <w:r w:rsidRPr="0034010B">
        <w:rPr>
          <w:rFonts w:cstheme="minorHAnsi"/>
          <w:szCs w:val="20"/>
        </w:rPr>
        <w:t xml:space="preserve"> sagstilknyttet</w:t>
      </w:r>
      <w:r w:rsidR="0034010B" w:rsidRPr="0034010B">
        <w:rPr>
          <w:rFonts w:cstheme="minorHAnsi"/>
          <w:szCs w:val="20"/>
        </w:rPr>
        <w:t>.</w:t>
      </w:r>
    </w:p>
    <w:p w14:paraId="591DEAA7" w14:textId="6BBFF084" w:rsidR="00E07C54" w:rsidRPr="000A7A9F" w:rsidRDefault="00E07C54" w:rsidP="007C394C">
      <w:pPr>
        <w:spacing w:line="360" w:lineRule="auto"/>
        <w:jc w:val="both"/>
        <w:rPr>
          <w:bCs/>
          <w:szCs w:val="20"/>
        </w:rPr>
      </w:pPr>
    </w:p>
    <w:p w14:paraId="089E5F5C" w14:textId="54BFF90F" w:rsidR="00DA0C5D" w:rsidRPr="000A4F53" w:rsidRDefault="00DA0C5D">
      <w:pPr>
        <w:spacing w:line="360" w:lineRule="auto"/>
        <w:jc w:val="both"/>
        <w:rPr>
          <w:rFonts w:asciiTheme="majorHAnsi" w:eastAsia="Times New Roman" w:hAnsiTheme="majorHAnsi" w:cstheme="majorHAnsi"/>
          <w:b/>
          <w:bCs/>
          <w:szCs w:val="20"/>
          <w:lang w:eastAsia="da-DK"/>
        </w:rPr>
      </w:pPr>
      <w:r w:rsidRPr="000A4F53">
        <w:rPr>
          <w:rFonts w:asciiTheme="majorHAnsi" w:eastAsia="Times New Roman" w:hAnsiTheme="majorHAnsi" w:cstheme="majorHAnsi"/>
          <w:b/>
          <w:bCs/>
          <w:szCs w:val="20"/>
          <w:lang w:eastAsia="da-DK"/>
        </w:rPr>
        <w:t xml:space="preserve">MI 38 omhandler </w:t>
      </w:r>
      <w:r w:rsidR="007C394C" w:rsidRPr="000A4F53">
        <w:rPr>
          <w:rFonts w:asciiTheme="majorHAnsi" w:eastAsia="Times New Roman" w:hAnsiTheme="majorHAnsi" w:cstheme="majorHAnsi"/>
          <w:b/>
          <w:bCs/>
          <w:szCs w:val="20"/>
          <w:lang w:eastAsia="da-DK"/>
        </w:rPr>
        <w:t xml:space="preserve">dermed </w:t>
      </w:r>
      <w:r w:rsidRPr="000A4F53">
        <w:rPr>
          <w:rFonts w:asciiTheme="majorHAnsi" w:eastAsia="Times New Roman" w:hAnsiTheme="majorHAnsi" w:cstheme="majorHAnsi"/>
          <w:b/>
          <w:bCs/>
          <w:szCs w:val="20"/>
          <w:lang w:eastAsia="da-DK"/>
        </w:rPr>
        <w:t>to opgaver:</w:t>
      </w:r>
    </w:p>
    <w:p w14:paraId="4C8D817D" w14:textId="77777777" w:rsidR="002F60AE" w:rsidRPr="000A4F53" w:rsidRDefault="002F60AE" w:rsidP="000A4F53">
      <w:pPr>
        <w:spacing w:line="360" w:lineRule="auto"/>
        <w:jc w:val="both"/>
        <w:rPr>
          <w:rFonts w:asciiTheme="majorHAnsi" w:eastAsia="Times New Roman" w:hAnsiTheme="majorHAnsi" w:cstheme="majorHAnsi"/>
          <w:szCs w:val="20"/>
          <w:lang w:eastAsia="da-DK"/>
        </w:rPr>
      </w:pPr>
    </w:p>
    <w:p w14:paraId="34A4B808" w14:textId="63C29913" w:rsidR="002F60AE" w:rsidRPr="009C6F1C" w:rsidRDefault="002F60AE" w:rsidP="000A4F53">
      <w:pPr>
        <w:pStyle w:val="ListParagraph"/>
        <w:numPr>
          <w:ilvl w:val="0"/>
          <w:numId w:val="41"/>
        </w:numPr>
        <w:spacing w:after="100" w:afterAutospacing="1" w:line="360" w:lineRule="auto"/>
        <w:rPr>
          <w:rFonts w:asciiTheme="minorHAnsi" w:hAnsiTheme="minorHAnsi" w:cstheme="minorHAnsi"/>
          <w:sz w:val="20"/>
          <w:szCs w:val="20"/>
        </w:rPr>
      </w:pPr>
      <w:r w:rsidRPr="000A4F53">
        <w:rPr>
          <w:rFonts w:asciiTheme="minorHAnsi" w:hAnsiTheme="minorHAnsi" w:cstheme="minorHAnsi"/>
          <w:sz w:val="20"/>
          <w:szCs w:val="20"/>
        </w:rPr>
        <w:t>Etabler</w:t>
      </w:r>
      <w:r w:rsidR="0034010B" w:rsidRPr="000A4F53">
        <w:rPr>
          <w:rFonts w:asciiTheme="minorHAnsi" w:hAnsiTheme="minorHAnsi" w:cstheme="minorHAnsi"/>
          <w:sz w:val="20"/>
          <w:szCs w:val="20"/>
        </w:rPr>
        <w:t xml:space="preserve">ing af </w:t>
      </w:r>
      <w:r w:rsidRPr="000A4F53">
        <w:rPr>
          <w:rFonts w:asciiTheme="minorHAnsi" w:hAnsiTheme="minorHAnsi" w:cstheme="minorHAnsi"/>
          <w:sz w:val="20"/>
          <w:szCs w:val="20"/>
        </w:rPr>
        <w:t>referencer</w:t>
      </w:r>
      <w:r w:rsidR="009A4B6A" w:rsidRPr="000A4F53">
        <w:rPr>
          <w:rFonts w:asciiTheme="minorHAnsi" w:hAnsiTheme="minorHAnsi" w:cstheme="minorHAnsi"/>
          <w:sz w:val="20"/>
          <w:szCs w:val="20"/>
        </w:rPr>
        <w:t xml:space="preserve"> </w:t>
      </w:r>
      <w:r w:rsidR="009A4B6A" w:rsidRPr="000A4F53">
        <w:rPr>
          <w:rFonts w:asciiTheme="minorHAnsi" w:hAnsiTheme="minorHAnsi" w:cstheme="minorHAnsi"/>
          <w:bCs/>
          <w:sz w:val="20"/>
          <w:szCs w:val="20"/>
        </w:rPr>
        <w:t>på de relevante KMD Aktiv fordringer tilknyttet en KMD Aktiv debitorkonto i KY</w:t>
      </w:r>
      <w:r w:rsidR="009A4B6A" w:rsidRPr="009C6F1C">
        <w:rPr>
          <w:rFonts w:asciiTheme="minorHAnsi" w:hAnsiTheme="minorHAnsi" w:cstheme="minorHAnsi"/>
          <w:bCs/>
          <w:sz w:val="20"/>
          <w:szCs w:val="20"/>
        </w:rPr>
        <w:t>, hvor det ifm. genkørsel af sagstilknytningen ikke har været muligt at udlede en reference</w:t>
      </w:r>
      <w:r w:rsidR="009A4B6A" w:rsidRPr="000A4F53">
        <w:rPr>
          <w:rFonts w:asciiTheme="minorHAnsi" w:hAnsiTheme="minorHAnsi" w:cstheme="minorHAnsi"/>
          <w:sz w:val="20"/>
          <w:szCs w:val="20"/>
        </w:rPr>
        <w:t xml:space="preserve"> </w:t>
      </w:r>
    </w:p>
    <w:p w14:paraId="595AC88C" w14:textId="77777777" w:rsidR="009A4B6A" w:rsidRPr="000A4F53" w:rsidRDefault="009A4B6A" w:rsidP="000A4F53">
      <w:pPr>
        <w:pStyle w:val="ListParagraph"/>
        <w:spacing w:after="100" w:afterAutospacing="1"/>
        <w:rPr>
          <w:rFonts w:asciiTheme="minorHAnsi" w:hAnsiTheme="minorHAnsi" w:cstheme="minorHAnsi"/>
          <w:sz w:val="20"/>
          <w:szCs w:val="20"/>
        </w:rPr>
      </w:pPr>
    </w:p>
    <w:p w14:paraId="3EBCFD0D" w14:textId="0E7C1996" w:rsidR="00DA0C5D" w:rsidRPr="000A7A9F" w:rsidRDefault="00DA0C5D" w:rsidP="000A4F53">
      <w:pPr>
        <w:pStyle w:val="ListParagraph"/>
        <w:numPr>
          <w:ilvl w:val="0"/>
          <w:numId w:val="41"/>
        </w:numPr>
        <w:spacing w:after="100" w:afterAutospacing="1"/>
        <w:rPr>
          <w:rFonts w:cstheme="minorHAnsi"/>
          <w:szCs w:val="20"/>
        </w:rPr>
      </w:pPr>
      <w:r w:rsidRPr="000A4F53">
        <w:rPr>
          <w:rFonts w:asciiTheme="minorHAnsi" w:hAnsiTheme="minorHAnsi" w:cstheme="minorHAnsi"/>
          <w:sz w:val="20"/>
          <w:szCs w:val="20"/>
        </w:rPr>
        <w:t>Gennemfør</w:t>
      </w:r>
      <w:r w:rsidR="002B4DD7" w:rsidRPr="000A4F53">
        <w:rPr>
          <w:rFonts w:asciiTheme="minorHAnsi" w:hAnsiTheme="minorHAnsi" w:cstheme="minorHAnsi"/>
          <w:sz w:val="20"/>
          <w:szCs w:val="20"/>
        </w:rPr>
        <w:t xml:space="preserve">sel af </w:t>
      </w:r>
      <w:r w:rsidRPr="000A4F53">
        <w:rPr>
          <w:rFonts w:asciiTheme="minorHAnsi" w:hAnsiTheme="minorHAnsi" w:cstheme="minorHAnsi"/>
          <w:sz w:val="20"/>
          <w:szCs w:val="20"/>
        </w:rPr>
        <w:t xml:space="preserve">den </w:t>
      </w:r>
      <w:r w:rsidR="009A4B6A" w:rsidRPr="000A4F53">
        <w:rPr>
          <w:rFonts w:asciiTheme="minorHAnsi" w:hAnsiTheme="minorHAnsi" w:cstheme="minorHAnsi"/>
          <w:sz w:val="20"/>
          <w:szCs w:val="20"/>
        </w:rPr>
        <w:t>resterende</w:t>
      </w:r>
      <w:r w:rsidRPr="000A4F53">
        <w:rPr>
          <w:rFonts w:asciiTheme="minorHAnsi" w:hAnsiTheme="minorHAnsi" w:cstheme="minorHAnsi"/>
          <w:sz w:val="20"/>
          <w:szCs w:val="20"/>
        </w:rPr>
        <w:t xml:space="preserve"> sagstilknytning</w:t>
      </w:r>
      <w:r w:rsidR="009A4B6A" w:rsidRPr="000A4F53">
        <w:rPr>
          <w:rFonts w:asciiTheme="minorHAnsi" w:hAnsiTheme="minorHAnsi" w:cstheme="minorHAnsi"/>
          <w:sz w:val="20"/>
          <w:szCs w:val="20"/>
        </w:rPr>
        <w:t xml:space="preserve"> </w:t>
      </w:r>
      <w:r w:rsidR="009A4B6A" w:rsidRPr="000A4F53">
        <w:rPr>
          <w:rFonts w:asciiTheme="minorHAnsi" w:hAnsiTheme="minorHAnsi" w:cstheme="minorHAnsi"/>
          <w:bCs/>
          <w:sz w:val="20"/>
          <w:szCs w:val="20"/>
        </w:rPr>
        <w:t>for de debitorkonti</w:t>
      </w:r>
      <w:r w:rsidR="00FC5366" w:rsidRPr="000A4F53">
        <w:rPr>
          <w:rFonts w:asciiTheme="minorHAnsi" w:hAnsiTheme="minorHAnsi" w:cstheme="minorHAnsi"/>
          <w:bCs/>
          <w:sz w:val="20"/>
          <w:szCs w:val="20"/>
        </w:rPr>
        <w:t>,</w:t>
      </w:r>
      <w:r w:rsidR="009A4B6A" w:rsidRPr="000A4F53">
        <w:rPr>
          <w:rFonts w:asciiTheme="minorHAnsi" w:hAnsiTheme="minorHAnsi" w:cstheme="minorHAnsi"/>
          <w:bCs/>
          <w:sz w:val="20"/>
          <w:szCs w:val="20"/>
        </w:rPr>
        <w:t xml:space="preserve"> der </w:t>
      </w:r>
      <w:r w:rsidR="00FC62D5" w:rsidRPr="000A4F53">
        <w:rPr>
          <w:rFonts w:asciiTheme="minorHAnsi" w:hAnsiTheme="minorHAnsi" w:cstheme="minorHAnsi"/>
          <w:bCs/>
          <w:sz w:val="20"/>
          <w:szCs w:val="20"/>
        </w:rPr>
        <w:t>fortsat</w:t>
      </w:r>
      <w:r w:rsidR="009A4B6A" w:rsidRPr="000A4F53">
        <w:rPr>
          <w:rFonts w:asciiTheme="minorHAnsi" w:hAnsiTheme="minorHAnsi" w:cstheme="minorHAnsi"/>
          <w:bCs/>
          <w:sz w:val="20"/>
          <w:szCs w:val="20"/>
        </w:rPr>
        <w:t xml:space="preserve"> ikke er sagstilknyttet</w:t>
      </w:r>
    </w:p>
    <w:p w14:paraId="65C3BA21" w14:textId="06FDBC16" w:rsidR="007C394C" w:rsidRPr="000A7A9F" w:rsidRDefault="007C394C" w:rsidP="007C394C">
      <w:pPr>
        <w:spacing w:line="360" w:lineRule="auto"/>
        <w:jc w:val="both"/>
        <w:rPr>
          <w:bCs/>
          <w:szCs w:val="20"/>
        </w:rPr>
      </w:pPr>
      <w:r w:rsidRPr="000A7A9F">
        <w:rPr>
          <w:bCs/>
          <w:szCs w:val="20"/>
        </w:rPr>
        <w:t>Det vil være sagsbehandlere, der håndterer opgaverne ”Opret fordringssag”.</w:t>
      </w:r>
    </w:p>
    <w:p w14:paraId="5BA8131D" w14:textId="77777777" w:rsidR="00DC4F1E" w:rsidRPr="008D017C" w:rsidRDefault="00DC4F1E" w:rsidP="008D017C">
      <w:pPr>
        <w:spacing w:line="360" w:lineRule="auto"/>
        <w:jc w:val="both"/>
        <w:rPr>
          <w:bCs/>
          <w:szCs w:val="20"/>
        </w:rPr>
      </w:pPr>
    </w:p>
    <w:p w14:paraId="326A9BEC" w14:textId="68F8CFF0" w:rsidR="00BB1D9C" w:rsidRDefault="00BB1D9C" w:rsidP="00BB1D9C">
      <w:pPr>
        <w:pStyle w:val="CommentText"/>
        <w:spacing w:line="360" w:lineRule="auto"/>
        <w:jc w:val="both"/>
      </w:pPr>
      <w:r>
        <w:t xml:space="preserve">Du kan læse mere om de forskellige </w:t>
      </w:r>
      <w:r>
        <w:rPr>
          <w:bCs/>
        </w:rPr>
        <w:t xml:space="preserve">typer af opgaven ”Opret fordringssag” </w:t>
      </w:r>
      <w:r>
        <w:t xml:space="preserve">i brugervejledningen – KY debitor jf. afsnit 4.1.4 – Resultatet. </w:t>
      </w:r>
    </w:p>
    <w:p w14:paraId="368C9631" w14:textId="77777777" w:rsidR="009C6F1C" w:rsidRDefault="009C6F1C" w:rsidP="00F03C15">
      <w:pPr>
        <w:pStyle w:val="BodyText"/>
        <w:spacing w:line="360" w:lineRule="auto"/>
        <w:ind w:left="0"/>
        <w:jc w:val="both"/>
        <w:rPr>
          <w:b/>
          <w:bCs/>
        </w:rPr>
      </w:pPr>
    </w:p>
    <w:p w14:paraId="10DB2DAE" w14:textId="77777777" w:rsidR="00E1465C" w:rsidRDefault="00F77BE0" w:rsidP="00F03C15">
      <w:pPr>
        <w:pStyle w:val="BodyText"/>
        <w:spacing w:line="360" w:lineRule="auto"/>
        <w:ind w:left="0"/>
        <w:jc w:val="both"/>
        <w:rPr>
          <w:rFonts w:cstheme="minorHAnsi"/>
          <w:b/>
          <w:bCs/>
          <w:szCs w:val="20"/>
        </w:rPr>
      </w:pPr>
      <w:r w:rsidRPr="000A4F53">
        <w:rPr>
          <w:b/>
          <w:bCs/>
        </w:rPr>
        <w:t xml:space="preserve">Rapport </w:t>
      </w:r>
      <w:r w:rsidRPr="000A4F53">
        <w:rPr>
          <w:rFonts w:cstheme="minorHAnsi"/>
          <w:b/>
          <w:bCs/>
          <w:szCs w:val="20"/>
        </w:rPr>
        <w:t>”KMD Aktiv fordringers opgavepakker R2.1”</w:t>
      </w:r>
    </w:p>
    <w:p w14:paraId="41EF325C" w14:textId="49F5700D" w:rsidR="00F924AF" w:rsidRDefault="00F03C15" w:rsidP="00F03C15">
      <w:pPr>
        <w:pStyle w:val="BodyText"/>
        <w:spacing w:line="360" w:lineRule="auto"/>
        <w:ind w:left="0"/>
        <w:jc w:val="both"/>
      </w:pPr>
      <w:r>
        <w:t xml:space="preserve">Kommunen får mulighed for at </w:t>
      </w:r>
      <w:r w:rsidR="00DC4F1E">
        <w:t xml:space="preserve">danne sig et </w:t>
      </w:r>
      <w:r>
        <w:t>overblik over arbejdsmængden</w:t>
      </w:r>
      <w:r w:rsidR="00F924AF">
        <w:t xml:space="preserve"> for ”Opret fordringssager” </w:t>
      </w:r>
      <w:r>
        <w:t xml:space="preserve">via rapport </w:t>
      </w:r>
      <w:r>
        <w:rPr>
          <w:rFonts w:cstheme="minorHAnsi"/>
          <w:bCs/>
          <w:szCs w:val="20"/>
        </w:rPr>
        <w:t>”KMD Aktiv fordringers opgavepakker R2.1”</w:t>
      </w:r>
      <w:r w:rsidR="00F924AF">
        <w:rPr>
          <w:rFonts w:cstheme="minorHAnsi"/>
          <w:bCs/>
          <w:szCs w:val="20"/>
        </w:rPr>
        <w:t>.</w:t>
      </w:r>
      <w:r w:rsidR="00E2327D">
        <w:t xml:space="preserve"> </w:t>
      </w:r>
    </w:p>
    <w:p w14:paraId="52953559" w14:textId="2CD7FEC3" w:rsidR="00E2327D" w:rsidRDefault="004648CD" w:rsidP="00F03C15">
      <w:pPr>
        <w:pStyle w:val="BodyText"/>
        <w:spacing w:line="360" w:lineRule="auto"/>
        <w:ind w:left="0"/>
        <w:jc w:val="both"/>
      </w:pPr>
      <w:r>
        <w:rPr>
          <w:b/>
          <w:bCs/>
        </w:rPr>
        <w:t xml:space="preserve">OBS: </w:t>
      </w:r>
      <w:r w:rsidR="00E2327D" w:rsidRPr="001B65BF">
        <w:t>Kommunen skal her være opmærksom på</w:t>
      </w:r>
      <w:r w:rsidR="00E2327D">
        <w:t>, at den samlede arbejdsmængde for sagstilknytning</w:t>
      </w:r>
      <w:r w:rsidR="00E31608">
        <w:t>,</w:t>
      </w:r>
      <w:r w:rsidR="00E2327D">
        <w:t xml:space="preserve"> relateret til denne opgave</w:t>
      </w:r>
      <w:r w:rsidR="00E31608">
        <w:t>,</w:t>
      </w:r>
      <w:r w:rsidR="00E2327D">
        <w:t xml:space="preserve"> kan være af ganske stort omfang</w:t>
      </w:r>
      <w:r w:rsidR="009B4FF3">
        <w:t>.</w:t>
      </w:r>
      <w:r w:rsidR="009C6F1C">
        <w:t xml:space="preserve"> </w:t>
      </w:r>
      <w:r w:rsidR="009B4FF3">
        <w:t>D</w:t>
      </w:r>
      <w:r w:rsidR="00995F26">
        <w:t>et anbefales derfor, at kommunen</w:t>
      </w:r>
      <w:r w:rsidR="003158A7">
        <w:t>,</w:t>
      </w:r>
      <w:r w:rsidR="00995F26">
        <w:t xml:space="preserve"> som indledende forberedelse </w:t>
      </w:r>
      <w:r w:rsidR="009B4FF3">
        <w:t>af</w:t>
      </w:r>
      <w:r w:rsidR="00995F26">
        <w:t xml:space="preserve"> opgave</w:t>
      </w:r>
      <w:r w:rsidR="009B4FF3">
        <w:t>håndteringe</w:t>
      </w:r>
      <w:r w:rsidR="00995F26">
        <w:t>n</w:t>
      </w:r>
      <w:r w:rsidR="003158A7">
        <w:t>,</w:t>
      </w:r>
      <w:r w:rsidR="00995F26">
        <w:t xml:space="preserve"> ser ind</w:t>
      </w:r>
      <w:r w:rsidR="00F924AF">
        <w:t xml:space="preserve"> i</w:t>
      </w:r>
      <w:r w:rsidR="00995F26">
        <w:t xml:space="preserve"> tal for </w:t>
      </w:r>
      <w:r w:rsidR="003158A7">
        <w:t xml:space="preserve">de repræsentative </w:t>
      </w:r>
      <w:r w:rsidR="00995F26">
        <w:t>kommuner, der er foretaget et udtræk for</w:t>
      </w:r>
      <w:r w:rsidR="00B373E2">
        <w:t>,</w:t>
      </w:r>
      <w:r w:rsidR="00995F26">
        <w:t xml:space="preserve"> i bilag til KLIK-opgave MI 38</w:t>
      </w:r>
      <w:r w:rsidR="006F06D5">
        <w:t xml:space="preserve"> – Repræsentative udtræk for sagsmængde</w:t>
      </w:r>
      <w:r w:rsidR="00F77BE0">
        <w:t>.</w:t>
      </w:r>
    </w:p>
    <w:p w14:paraId="5BC1F426" w14:textId="67D87524" w:rsidR="00E1465C" w:rsidRPr="000A4F53" w:rsidRDefault="00F77BE0" w:rsidP="00CD0504">
      <w:pPr>
        <w:spacing w:line="360" w:lineRule="auto"/>
        <w:rPr>
          <w:b/>
          <w:bCs/>
        </w:rPr>
      </w:pPr>
      <w:r w:rsidRPr="00F77BE0">
        <w:rPr>
          <w:b/>
          <w:bCs/>
        </w:rPr>
        <w:t>KMD Aktiv fordringers opgavepakker R2.</w:t>
      </w:r>
      <w:r>
        <w:rPr>
          <w:b/>
          <w:bCs/>
        </w:rPr>
        <w:t>1</w:t>
      </w:r>
    </w:p>
    <w:p w14:paraId="4642352C" w14:textId="77777777" w:rsidR="00E1465C" w:rsidRDefault="00E1465C" w:rsidP="00CD0504">
      <w:pPr>
        <w:spacing w:line="360" w:lineRule="auto"/>
        <w:rPr>
          <w:rFonts w:cstheme="minorHAnsi"/>
          <w:bCs/>
          <w:szCs w:val="20"/>
        </w:rPr>
      </w:pPr>
    </w:p>
    <w:p w14:paraId="5E880B1D" w14:textId="7612DEC9" w:rsidR="006432A8" w:rsidRDefault="006432A8" w:rsidP="00CD0504">
      <w:pPr>
        <w:spacing w:line="360" w:lineRule="auto"/>
        <w:rPr>
          <w:rFonts w:cstheme="minorHAnsi"/>
          <w:bCs/>
          <w:szCs w:val="20"/>
        </w:rPr>
      </w:pPr>
      <w:r>
        <w:rPr>
          <w:rFonts w:cstheme="minorHAnsi"/>
          <w:bCs/>
          <w:szCs w:val="20"/>
        </w:rPr>
        <w:lastRenderedPageBreak/>
        <w:t xml:space="preserve">Udover rapport, vil der ligeledes blive oprettet </w:t>
      </w:r>
      <w:r w:rsidR="009E7F3A" w:rsidRPr="008D017C">
        <w:rPr>
          <w:rFonts w:cstheme="minorHAnsi"/>
          <w:bCs/>
          <w:szCs w:val="20"/>
        </w:rPr>
        <w:t xml:space="preserve"> 15 forskellige opgavepakker</w:t>
      </w:r>
      <w:r w:rsidR="008D017C">
        <w:rPr>
          <w:rFonts w:cstheme="minorHAnsi"/>
          <w:bCs/>
          <w:szCs w:val="20"/>
        </w:rPr>
        <w:t>,</w:t>
      </w:r>
      <w:r w:rsidR="009E7F3A" w:rsidRPr="008D017C">
        <w:rPr>
          <w:rFonts w:cstheme="minorHAnsi"/>
          <w:bCs/>
          <w:szCs w:val="20"/>
        </w:rPr>
        <w:t xml:space="preserve"> </w:t>
      </w:r>
      <w:r>
        <w:rPr>
          <w:rFonts w:cstheme="minorHAnsi"/>
          <w:bCs/>
          <w:szCs w:val="20"/>
        </w:rPr>
        <w:t>som opfanger opgaver, der vedrører MI 38.</w:t>
      </w:r>
    </w:p>
    <w:p w14:paraId="6311BFBA" w14:textId="22E5267E" w:rsidR="00CD0504" w:rsidRDefault="006432A8" w:rsidP="00CD0504">
      <w:pPr>
        <w:spacing w:line="360" w:lineRule="auto"/>
        <w:rPr>
          <w:rStyle w:val="cf01"/>
          <w:rFonts w:asciiTheme="majorHAnsi" w:hAnsiTheme="majorHAnsi" w:cstheme="majorHAnsi"/>
          <w:sz w:val="20"/>
          <w:szCs w:val="20"/>
        </w:rPr>
      </w:pPr>
      <w:r>
        <w:rPr>
          <w:rFonts w:cstheme="minorHAnsi"/>
          <w:bCs/>
          <w:szCs w:val="20"/>
        </w:rPr>
        <w:t>De</w:t>
      </w:r>
      <w:r w:rsidR="009E7F3A" w:rsidRPr="008D017C">
        <w:rPr>
          <w:rFonts w:cstheme="minorHAnsi"/>
          <w:bCs/>
          <w:szCs w:val="20"/>
        </w:rPr>
        <w:t xml:space="preserve"> 14 </w:t>
      </w:r>
      <w:r>
        <w:rPr>
          <w:rFonts w:cstheme="minorHAnsi"/>
          <w:bCs/>
          <w:szCs w:val="20"/>
        </w:rPr>
        <w:t xml:space="preserve">af dem </w:t>
      </w:r>
      <w:r w:rsidR="009E7F3A" w:rsidRPr="008D017C">
        <w:rPr>
          <w:rFonts w:cstheme="minorHAnsi"/>
          <w:bCs/>
          <w:szCs w:val="20"/>
        </w:rPr>
        <w:t xml:space="preserve">vil være opdelt </w:t>
      </w:r>
      <w:proofErr w:type="spellStart"/>
      <w:r w:rsidR="009E7F3A" w:rsidRPr="008D017C">
        <w:rPr>
          <w:rFonts w:cstheme="minorHAnsi"/>
          <w:bCs/>
          <w:szCs w:val="20"/>
        </w:rPr>
        <w:t>ift</w:t>
      </w:r>
      <w:proofErr w:type="spellEnd"/>
      <w:r w:rsidR="009E7F3A" w:rsidRPr="008D017C">
        <w:rPr>
          <w:rFonts w:cstheme="minorHAnsi"/>
          <w:bCs/>
          <w:szCs w:val="20"/>
        </w:rPr>
        <w:t xml:space="preserve"> </w:t>
      </w:r>
      <w:r w:rsidR="009E7F3A" w:rsidRPr="008D017C">
        <w:rPr>
          <w:rFonts w:cstheme="minorHAnsi"/>
          <w:b/>
          <w:i/>
          <w:iCs/>
          <w:szCs w:val="20"/>
        </w:rPr>
        <w:t>med</w:t>
      </w:r>
      <w:r w:rsidR="009E7F3A" w:rsidRPr="008D017C">
        <w:rPr>
          <w:rFonts w:cstheme="minorHAnsi"/>
          <w:bCs/>
          <w:szCs w:val="20"/>
        </w:rPr>
        <w:t xml:space="preserve"> og </w:t>
      </w:r>
      <w:r w:rsidR="009E7F3A" w:rsidRPr="008D017C">
        <w:rPr>
          <w:rFonts w:cstheme="minorHAnsi"/>
          <w:b/>
          <w:i/>
          <w:iCs/>
          <w:szCs w:val="20"/>
        </w:rPr>
        <w:t>uden</w:t>
      </w:r>
      <w:r w:rsidR="009E7F3A" w:rsidRPr="008D017C">
        <w:rPr>
          <w:rFonts w:cstheme="minorHAnsi"/>
          <w:bCs/>
          <w:szCs w:val="20"/>
        </w:rPr>
        <w:t xml:space="preserve"> dækninger på fordringer</w:t>
      </w:r>
      <w:r w:rsidR="00CD0504">
        <w:rPr>
          <w:rFonts w:cstheme="minorHAnsi"/>
          <w:bCs/>
          <w:szCs w:val="20"/>
        </w:rPr>
        <w:t xml:space="preserve">. </w:t>
      </w:r>
    </w:p>
    <w:p w14:paraId="7794DF45" w14:textId="4C026678" w:rsidR="009E7F3A" w:rsidRDefault="00CD0504" w:rsidP="008D017C">
      <w:pPr>
        <w:spacing w:line="360" w:lineRule="auto"/>
      </w:pPr>
      <w:r w:rsidRPr="00543056">
        <w:rPr>
          <w:rStyle w:val="cf01"/>
          <w:rFonts w:asciiTheme="majorHAnsi" w:hAnsiTheme="majorHAnsi" w:cstheme="majorHAnsi"/>
          <w:sz w:val="20"/>
          <w:szCs w:val="20"/>
        </w:rPr>
        <w:t>For de dækninger, som har været parkeret i KY, vil der ligeledes dannes opgave</w:t>
      </w:r>
      <w:r w:rsidR="003158A7">
        <w:rPr>
          <w:rStyle w:val="cf01"/>
          <w:rFonts w:asciiTheme="majorHAnsi" w:hAnsiTheme="majorHAnsi" w:cstheme="majorHAnsi"/>
          <w:sz w:val="20"/>
          <w:szCs w:val="20"/>
        </w:rPr>
        <w:t xml:space="preserve">pakker </w:t>
      </w:r>
      <w:r w:rsidRPr="00543056">
        <w:rPr>
          <w:rStyle w:val="cf01"/>
          <w:rFonts w:asciiTheme="majorHAnsi" w:hAnsiTheme="majorHAnsi" w:cstheme="majorHAnsi"/>
          <w:sz w:val="20"/>
          <w:szCs w:val="20"/>
        </w:rPr>
        <w:t>af typen "Dækninger og afskrivninger af KMD Aktiv fordringer"</w:t>
      </w:r>
      <w:r w:rsidR="00F76AE4">
        <w:rPr>
          <w:rStyle w:val="cf01"/>
          <w:rFonts w:asciiTheme="majorHAnsi" w:hAnsiTheme="majorHAnsi" w:cstheme="majorHAnsi"/>
          <w:sz w:val="20"/>
          <w:szCs w:val="20"/>
        </w:rPr>
        <w:t>.</w:t>
      </w:r>
      <w:r w:rsidRPr="00543056">
        <w:rPr>
          <w:rStyle w:val="cf01"/>
          <w:rFonts w:asciiTheme="majorHAnsi" w:hAnsiTheme="majorHAnsi" w:cstheme="majorHAnsi"/>
          <w:sz w:val="20"/>
          <w:szCs w:val="20"/>
        </w:rPr>
        <w:t xml:space="preserve"> Disse vil være placeret i et ventetrin</w:t>
      </w:r>
      <w:r>
        <w:rPr>
          <w:rStyle w:val="cf01"/>
          <w:rFonts w:asciiTheme="majorHAnsi" w:hAnsiTheme="majorHAnsi" w:cstheme="majorHAnsi"/>
          <w:sz w:val="20"/>
          <w:szCs w:val="20"/>
        </w:rPr>
        <w:t>,</w:t>
      </w:r>
      <w:r w:rsidRPr="00543056">
        <w:rPr>
          <w:rStyle w:val="cf01"/>
          <w:rFonts w:asciiTheme="majorHAnsi" w:hAnsiTheme="majorHAnsi" w:cstheme="majorHAnsi"/>
          <w:sz w:val="20"/>
          <w:szCs w:val="20"/>
        </w:rPr>
        <w:t xml:space="preserve"> indtil kommunen har håndteret </w:t>
      </w:r>
      <w:r>
        <w:rPr>
          <w:rStyle w:val="cf01"/>
          <w:rFonts w:asciiTheme="majorHAnsi" w:hAnsiTheme="majorHAnsi" w:cstheme="majorHAnsi"/>
          <w:sz w:val="20"/>
          <w:szCs w:val="20"/>
        </w:rPr>
        <w:t xml:space="preserve">sagstilknytning </w:t>
      </w:r>
      <w:r w:rsidRPr="00543056">
        <w:rPr>
          <w:rStyle w:val="cf01"/>
          <w:rFonts w:asciiTheme="majorHAnsi" w:hAnsiTheme="majorHAnsi" w:cstheme="majorHAnsi"/>
          <w:sz w:val="20"/>
          <w:szCs w:val="20"/>
        </w:rPr>
        <w:t>og</w:t>
      </w:r>
      <w:r>
        <w:rPr>
          <w:rStyle w:val="cf01"/>
          <w:rFonts w:asciiTheme="majorHAnsi" w:hAnsiTheme="majorHAnsi" w:cstheme="majorHAnsi"/>
          <w:sz w:val="20"/>
          <w:szCs w:val="20"/>
        </w:rPr>
        <w:t xml:space="preserve"> angivelse af reference</w:t>
      </w:r>
      <w:r w:rsidR="007E0557">
        <w:rPr>
          <w:rStyle w:val="cf01"/>
          <w:rFonts w:asciiTheme="majorHAnsi" w:hAnsiTheme="majorHAnsi" w:cstheme="majorHAnsi"/>
          <w:sz w:val="20"/>
          <w:szCs w:val="20"/>
        </w:rPr>
        <w:t>.</w:t>
      </w:r>
    </w:p>
    <w:p w14:paraId="4E31DCDE" w14:textId="77777777" w:rsidR="007E0557" w:rsidRPr="000A4F53" w:rsidRDefault="007E0557" w:rsidP="008D017C">
      <w:pPr>
        <w:spacing w:line="360" w:lineRule="auto"/>
      </w:pPr>
    </w:p>
    <w:p w14:paraId="4F329CB2" w14:textId="456F0023" w:rsidR="00E47FCE" w:rsidRDefault="004648CD" w:rsidP="00344D90">
      <w:pPr>
        <w:spacing w:line="360" w:lineRule="auto"/>
        <w:jc w:val="both"/>
        <w:rPr>
          <w:bCs/>
        </w:rPr>
      </w:pPr>
      <w:r w:rsidRPr="000A7A9F">
        <w:rPr>
          <w:b/>
          <w:bCs/>
        </w:rPr>
        <w:t>OBS</w:t>
      </w:r>
      <w:r w:rsidRPr="000A4F53">
        <w:t xml:space="preserve">: </w:t>
      </w:r>
      <w:r w:rsidR="00C02B16" w:rsidRPr="000A4F53">
        <w:rPr>
          <w:i/>
          <w:iCs/>
        </w:rPr>
        <w:t xml:space="preserve">Kommunen </w:t>
      </w:r>
      <w:r w:rsidR="00344D90" w:rsidRPr="000A4F53">
        <w:rPr>
          <w:i/>
          <w:iCs/>
        </w:rPr>
        <w:t xml:space="preserve">skal være </w:t>
      </w:r>
      <w:r w:rsidR="00C02B16" w:rsidRPr="000A4F53">
        <w:rPr>
          <w:i/>
          <w:iCs/>
        </w:rPr>
        <w:t xml:space="preserve">særligt </w:t>
      </w:r>
      <w:r w:rsidR="00344D90" w:rsidRPr="000A4F53">
        <w:rPr>
          <w:i/>
          <w:iCs/>
        </w:rPr>
        <w:t>opmærksom på</w:t>
      </w:r>
      <w:r w:rsidR="003158A7" w:rsidRPr="000A4F53">
        <w:rPr>
          <w:bCs/>
          <w:i/>
          <w:iCs/>
        </w:rPr>
        <w:t xml:space="preserve"> p</w:t>
      </w:r>
      <w:r w:rsidR="00344D90" w:rsidRPr="000A4F53">
        <w:rPr>
          <w:bCs/>
          <w:i/>
          <w:iCs/>
        </w:rPr>
        <w:t>rioriteringen af opgaverne ”Opret fordringssag” og sikre, at opgavepakker</w:t>
      </w:r>
      <w:r w:rsidR="009E7F3A" w:rsidRPr="000A4F53">
        <w:rPr>
          <w:bCs/>
          <w:i/>
          <w:iCs/>
        </w:rPr>
        <w:t xml:space="preserve"> </w:t>
      </w:r>
      <w:r w:rsidR="00344D90" w:rsidRPr="00E47FCE">
        <w:rPr>
          <w:b/>
          <w:i/>
          <w:iCs/>
        </w:rPr>
        <w:t>med</w:t>
      </w:r>
      <w:r w:rsidR="00344D90" w:rsidRPr="000A4F53">
        <w:rPr>
          <w:bCs/>
          <w:i/>
          <w:iCs/>
        </w:rPr>
        <w:t xml:space="preserve"> dækninger håndteres først </w:t>
      </w:r>
      <w:r w:rsidR="00CB3133" w:rsidRPr="000A4F53">
        <w:rPr>
          <w:bCs/>
          <w:i/>
          <w:iCs/>
        </w:rPr>
        <w:t xml:space="preserve">og inden </w:t>
      </w:r>
      <w:r w:rsidR="00E47FCE" w:rsidRPr="000A4F53">
        <w:rPr>
          <w:bCs/>
          <w:i/>
          <w:iCs/>
        </w:rPr>
        <w:t>udgangen af januar 2023, så der ikke kommer efterreguleringer i årsopgørelsen</w:t>
      </w:r>
      <w:r w:rsidR="00E47FCE">
        <w:rPr>
          <w:bCs/>
        </w:rPr>
        <w:t>.</w:t>
      </w:r>
    </w:p>
    <w:p w14:paraId="0F139413" w14:textId="43BA3E22" w:rsidR="00F77BE0" w:rsidRDefault="00F77BE0" w:rsidP="00344D90">
      <w:pPr>
        <w:spacing w:line="360" w:lineRule="auto"/>
        <w:jc w:val="both"/>
        <w:rPr>
          <w:bCs/>
        </w:rPr>
      </w:pPr>
    </w:p>
    <w:p w14:paraId="44304B94" w14:textId="77777777" w:rsidR="00F77BE0" w:rsidRDefault="00F77BE0" w:rsidP="00F77BE0">
      <w:pPr>
        <w:pStyle w:val="CommentText"/>
        <w:spacing w:line="360" w:lineRule="auto"/>
        <w:jc w:val="both"/>
      </w:pPr>
      <w:r>
        <w:t xml:space="preserve">Du kan læse mere om, hvordan du læser og anvender rapporten samt hvordan du håndterer opgavepakkerne i brugervejledningen – KY Debitor jf. 4.2 Rapport &amp; Opgavepakker. </w:t>
      </w:r>
    </w:p>
    <w:p w14:paraId="75DAA54B" w14:textId="11E54D9F" w:rsidR="00610782" w:rsidRDefault="00610782" w:rsidP="00610782">
      <w:pPr>
        <w:pStyle w:val="DeltagereLedetekst"/>
      </w:pPr>
    </w:p>
    <w:p w14:paraId="7A15FCEE" w14:textId="24DF9645" w:rsidR="00E1465C" w:rsidRDefault="00F77BE0" w:rsidP="000A4F53">
      <w:pPr>
        <w:pStyle w:val="DeltagereLedetekst"/>
      </w:pPr>
      <w:r>
        <w:t>Deadline for MI 38</w:t>
      </w:r>
    </w:p>
    <w:p w14:paraId="41F50006" w14:textId="77777777" w:rsidR="00F77BE0" w:rsidRDefault="00F77BE0" w:rsidP="000A4F53">
      <w:pPr>
        <w:pStyle w:val="DeltagereLedetekst"/>
      </w:pPr>
    </w:p>
    <w:p w14:paraId="0EE77E95" w14:textId="77777777" w:rsidR="0015702D" w:rsidRPr="000A4F53" w:rsidRDefault="0015702D" w:rsidP="00344D90">
      <w:pPr>
        <w:spacing w:line="360" w:lineRule="auto"/>
        <w:jc w:val="both"/>
        <w:rPr>
          <w:bCs/>
          <w:u w:val="single"/>
        </w:rPr>
      </w:pPr>
      <w:r>
        <w:rPr>
          <w:bCs/>
        </w:rPr>
        <w:t xml:space="preserve">Deadline for håndtering af fordringer </w:t>
      </w:r>
      <w:r w:rsidRPr="000A4F53">
        <w:rPr>
          <w:b/>
          <w:i/>
          <w:iCs/>
        </w:rPr>
        <w:t>med</w:t>
      </w:r>
      <w:r>
        <w:rPr>
          <w:bCs/>
        </w:rPr>
        <w:t xml:space="preserve"> dækninger i MI 38 er </w:t>
      </w:r>
      <w:r w:rsidRPr="000A4F53">
        <w:rPr>
          <w:b/>
          <w:u w:val="single"/>
        </w:rPr>
        <w:t>før skatteårets afslutning</w:t>
      </w:r>
      <w:r w:rsidRPr="000A4F53">
        <w:rPr>
          <w:bCs/>
          <w:u w:val="single"/>
        </w:rPr>
        <w:t xml:space="preserve">. </w:t>
      </w:r>
    </w:p>
    <w:p w14:paraId="774336AB" w14:textId="2843E036" w:rsidR="000F5F40" w:rsidRDefault="0015702D" w:rsidP="00344D90">
      <w:pPr>
        <w:spacing w:line="360" w:lineRule="auto"/>
        <w:jc w:val="both"/>
      </w:pPr>
      <w:r>
        <w:rPr>
          <w:bCs/>
        </w:rPr>
        <w:t xml:space="preserve">Der vil dog ikke være en </w:t>
      </w:r>
      <w:r w:rsidR="000F5F40" w:rsidRPr="000A7A9F">
        <w:rPr>
          <w:bCs/>
        </w:rPr>
        <w:t xml:space="preserve"> </w:t>
      </w:r>
      <w:r w:rsidR="00181CA0" w:rsidRPr="000A7A9F">
        <w:rPr>
          <w:bCs/>
        </w:rPr>
        <w:t>officiel deadline</w:t>
      </w:r>
      <w:r>
        <w:rPr>
          <w:bCs/>
        </w:rPr>
        <w:t xml:space="preserve"> for den samlede opgave, der skal håndteres i MI 38</w:t>
      </w:r>
      <w:r w:rsidR="00181CA0" w:rsidRPr="000A7A9F">
        <w:rPr>
          <w:bCs/>
        </w:rPr>
        <w:t>,</w:t>
      </w:r>
      <w:r w:rsidR="00181CA0">
        <w:t xml:space="preserve"> da kommunen kan vælge</w:t>
      </w:r>
      <w:r w:rsidR="00025712">
        <w:t>,</w:t>
      </w:r>
      <w:r w:rsidR="00181CA0">
        <w:t xml:space="preserve"> at fordringer </w:t>
      </w:r>
      <w:r w:rsidR="00181CA0" w:rsidRPr="000A4F53">
        <w:rPr>
          <w:b/>
          <w:bCs/>
          <w:i/>
          <w:iCs/>
        </w:rPr>
        <w:t>uden</w:t>
      </w:r>
      <w:r w:rsidR="00181CA0">
        <w:t xml:space="preserve"> dækninger håndteres efter skatteårets afslutning</w:t>
      </w:r>
      <w:r>
        <w:t xml:space="preserve">. Kommunen skal </w:t>
      </w:r>
      <w:r w:rsidR="009B6764">
        <w:t xml:space="preserve">dermed selv </w:t>
      </w:r>
      <w:r>
        <w:t xml:space="preserve">træffe beslutning </w:t>
      </w:r>
      <w:r w:rsidR="009B6764">
        <w:t>for, hvornår MI 38 skal være</w:t>
      </w:r>
      <w:r w:rsidR="009A0405">
        <w:t xml:space="preserve"> endeligt</w:t>
      </w:r>
      <w:r w:rsidR="009B6764">
        <w:t xml:space="preserve"> fuldført</w:t>
      </w:r>
      <w:r w:rsidR="00025712">
        <w:t xml:space="preserve"> </w:t>
      </w:r>
      <w:r w:rsidR="009A0405">
        <w:t>ud fra</w:t>
      </w:r>
      <w:r w:rsidR="00025712">
        <w:t xml:space="preserve"> kommunens egne </w:t>
      </w:r>
      <w:r w:rsidR="009A0405">
        <w:t xml:space="preserve">forvaltningsmæssige </w:t>
      </w:r>
      <w:r w:rsidR="00025712">
        <w:t>retningslinjer</w:t>
      </w:r>
      <w:r w:rsidR="009B6764">
        <w:t xml:space="preserve">. </w:t>
      </w:r>
    </w:p>
    <w:p w14:paraId="1E06158D" w14:textId="7EC50EAE" w:rsidR="00115DD4" w:rsidRDefault="00115DD4" w:rsidP="006032AB">
      <w:pPr>
        <w:spacing w:line="360" w:lineRule="auto"/>
        <w:rPr>
          <w:b/>
        </w:rPr>
      </w:pPr>
    </w:p>
    <w:p w14:paraId="61113CBD" w14:textId="5DC30790" w:rsidR="006032AB" w:rsidRDefault="006032AB" w:rsidP="006032AB">
      <w:pPr>
        <w:spacing w:line="360" w:lineRule="auto"/>
        <w:rPr>
          <w:b/>
        </w:rPr>
      </w:pPr>
      <w:r w:rsidRPr="00E52FAF">
        <w:rPr>
          <w:b/>
        </w:rPr>
        <w:t>Metode og fremgangsmåde:</w:t>
      </w:r>
    </w:p>
    <w:p w14:paraId="145084ED" w14:textId="77777777" w:rsidR="00F45886" w:rsidRDefault="00F45886" w:rsidP="00F45886">
      <w:pPr>
        <w:spacing w:line="360" w:lineRule="auto"/>
        <w:jc w:val="both"/>
        <w:rPr>
          <w:bCs/>
        </w:rPr>
      </w:pPr>
      <w:r>
        <w:rPr>
          <w:bCs/>
        </w:rPr>
        <w:t xml:space="preserve">Den nye sagstilknytningsproces til håndtering af dækninger vil være genkendelig for sagsbehandler. Det primære er dermed først og fremmest at sikre, at kommunen tilegner sig viden om, hvad de nye opgaver ”Opret fordringssag” indebærer, via KY – Debitorvejledning kap. 4 samt de understøttende webinarer kommunens projektleder inviteres til. </w:t>
      </w:r>
    </w:p>
    <w:p w14:paraId="3DDD6320" w14:textId="628540F7" w:rsidR="00EA22CA" w:rsidRDefault="00F45886" w:rsidP="006032AB">
      <w:pPr>
        <w:spacing w:line="360" w:lineRule="auto"/>
        <w:jc w:val="both"/>
        <w:rPr>
          <w:bCs/>
        </w:rPr>
      </w:pPr>
      <w:r>
        <w:rPr>
          <w:bCs/>
        </w:rPr>
        <w:t xml:space="preserve">Herudover </w:t>
      </w:r>
      <w:r w:rsidR="00E47FCE">
        <w:rPr>
          <w:bCs/>
        </w:rPr>
        <w:t xml:space="preserve">skal kommunen tage afsæt i </w:t>
      </w:r>
      <w:r w:rsidR="00A4218C">
        <w:rPr>
          <w:bCs/>
        </w:rPr>
        <w:t>bilag</w:t>
      </w:r>
      <w:r w:rsidR="00E47FCE">
        <w:rPr>
          <w:bCs/>
        </w:rPr>
        <w:t xml:space="preserve"> </w:t>
      </w:r>
      <w:r w:rsidR="00A4218C">
        <w:rPr>
          <w:bCs/>
        </w:rPr>
        <w:t>”</w:t>
      </w:r>
      <w:r w:rsidR="00E47FCE">
        <w:rPr>
          <w:bCs/>
        </w:rPr>
        <w:t>MI 38 Angiv reference på Dækninger vedr. KMD Aktiv fordringer</w:t>
      </w:r>
      <w:r w:rsidR="00A4218C">
        <w:rPr>
          <w:bCs/>
        </w:rPr>
        <w:t>”,</w:t>
      </w:r>
      <w:r w:rsidR="00EA22CA">
        <w:rPr>
          <w:bCs/>
        </w:rPr>
        <w:t xml:space="preserve"> som ligger på </w:t>
      </w:r>
      <w:proofErr w:type="spellStart"/>
      <w:r w:rsidR="00EA22CA">
        <w:rPr>
          <w:bCs/>
        </w:rPr>
        <w:t>KYs</w:t>
      </w:r>
      <w:proofErr w:type="spellEnd"/>
      <w:r w:rsidR="00EA22CA">
        <w:rPr>
          <w:bCs/>
        </w:rPr>
        <w:t xml:space="preserve"> </w:t>
      </w:r>
      <w:proofErr w:type="spellStart"/>
      <w:r w:rsidR="00EA22CA">
        <w:rPr>
          <w:bCs/>
        </w:rPr>
        <w:t>driftsite</w:t>
      </w:r>
      <w:proofErr w:type="spellEnd"/>
      <w:r w:rsidR="00EA22CA">
        <w:rPr>
          <w:bCs/>
        </w:rPr>
        <w:t>.</w:t>
      </w:r>
    </w:p>
    <w:p w14:paraId="2A62A440" w14:textId="7FECA52A" w:rsidR="00EA22CA" w:rsidRDefault="00EA22CA" w:rsidP="006032AB">
      <w:pPr>
        <w:spacing w:line="360" w:lineRule="auto"/>
        <w:jc w:val="both"/>
        <w:rPr>
          <w:bCs/>
        </w:rPr>
      </w:pPr>
    </w:p>
    <w:p w14:paraId="4550560C" w14:textId="64F4877B" w:rsidR="000E6E37" w:rsidRPr="00663FB0" w:rsidRDefault="000E6E37" w:rsidP="000E6E37">
      <w:pPr>
        <w:spacing w:line="360" w:lineRule="auto"/>
        <w:jc w:val="both"/>
        <w:rPr>
          <w:bCs/>
        </w:rPr>
      </w:pPr>
      <w:r>
        <w:rPr>
          <w:bCs/>
        </w:rPr>
        <w:t xml:space="preserve">Når kommunen har sikret, at alle ”Opret fordringssag” er gennemført og dermed ikke fremgår af de relevante rapporter og opgavepakker, kan kommunen markere denne KLIK-opgave som fuldført. </w:t>
      </w:r>
    </w:p>
    <w:p w14:paraId="3601D5BD" w14:textId="77777777" w:rsidR="000E6E37" w:rsidRDefault="000E6E37" w:rsidP="000E6E37">
      <w:pPr>
        <w:spacing w:line="360" w:lineRule="auto"/>
        <w:rPr>
          <w:b/>
        </w:rPr>
      </w:pPr>
    </w:p>
    <w:p w14:paraId="7F718328" w14:textId="77777777" w:rsidR="000E6E37" w:rsidRDefault="000E6E37" w:rsidP="000E6E37">
      <w:pPr>
        <w:spacing w:line="360" w:lineRule="auto"/>
        <w:rPr>
          <w:b/>
        </w:rPr>
      </w:pPr>
      <w:r w:rsidRPr="00E52FAF">
        <w:rPr>
          <w:b/>
        </w:rPr>
        <w:t>Resultat</w:t>
      </w:r>
      <w:r>
        <w:rPr>
          <w:b/>
        </w:rPr>
        <w:t xml:space="preserve"> (*)</w:t>
      </w:r>
      <w:r w:rsidRPr="00E52FAF">
        <w:rPr>
          <w:b/>
        </w:rPr>
        <w:t>:</w:t>
      </w:r>
    </w:p>
    <w:p w14:paraId="40C18B05" w14:textId="13FE62BC" w:rsidR="000E6E37" w:rsidRPr="00990DA0" w:rsidRDefault="000E6E37" w:rsidP="000E6E37">
      <w:pPr>
        <w:spacing w:line="360" w:lineRule="auto"/>
        <w:jc w:val="both"/>
        <w:rPr>
          <w:bCs/>
        </w:rPr>
      </w:pPr>
      <w:r>
        <w:rPr>
          <w:bCs/>
        </w:rPr>
        <w:t>Kommunen har sagstilknyttet og angivet referencer på de resterende KMD Aktiv debitorkonti/fordringer i KY</w:t>
      </w:r>
      <w:r w:rsidR="009A0405">
        <w:rPr>
          <w:bCs/>
        </w:rPr>
        <w:t>.</w:t>
      </w:r>
    </w:p>
    <w:p w14:paraId="5BFF1176" w14:textId="77777777" w:rsidR="000E6E37" w:rsidRDefault="000E6E37" w:rsidP="000E6E37">
      <w:pPr>
        <w:rPr>
          <w:b/>
        </w:rPr>
      </w:pPr>
    </w:p>
    <w:p w14:paraId="634DC31E" w14:textId="77777777" w:rsidR="000E6E37" w:rsidRDefault="000E6E37" w:rsidP="000E6E37">
      <w:pPr>
        <w:spacing w:line="360" w:lineRule="auto"/>
        <w:rPr>
          <w:b/>
        </w:rPr>
      </w:pPr>
      <w:r>
        <w:rPr>
          <w:b/>
        </w:rPr>
        <w:t>Anbefalet udfører (*)</w:t>
      </w:r>
      <w:r w:rsidRPr="00E52FAF">
        <w:rPr>
          <w:b/>
        </w:rPr>
        <w:t>:</w:t>
      </w:r>
    </w:p>
    <w:p w14:paraId="39433B47" w14:textId="2CFE06E4" w:rsidR="000E6E37" w:rsidRPr="00B363B6" w:rsidRDefault="00B07EA6" w:rsidP="000E6E37">
      <w:pPr>
        <w:spacing w:line="360" w:lineRule="auto"/>
        <w:rPr>
          <w:bCs/>
        </w:rPr>
      </w:pPr>
      <w:r>
        <w:rPr>
          <w:bCs/>
        </w:rPr>
        <w:t>KY sagsbehandler</w:t>
      </w:r>
    </w:p>
    <w:p w14:paraId="6345E36A" w14:textId="77777777" w:rsidR="000E6E37" w:rsidRDefault="000E6E37" w:rsidP="000E6E37"/>
    <w:p w14:paraId="0B32446F" w14:textId="77777777" w:rsidR="000E6E37" w:rsidRPr="000A4F53" w:rsidRDefault="000E6E37" w:rsidP="000E6E37">
      <w:pPr>
        <w:spacing w:line="360" w:lineRule="auto"/>
        <w:rPr>
          <w:b/>
          <w:rPrChange w:id="0" w:author="Pernille Schultz" w:date="2022-08-10T08:49:00Z">
            <w:rPr>
              <w:b/>
              <w:lang w:val="nb-NO"/>
            </w:rPr>
          </w:rPrChange>
        </w:rPr>
      </w:pPr>
      <w:r w:rsidRPr="000A4F53">
        <w:rPr>
          <w:b/>
          <w:rPrChange w:id="1" w:author="Pernille Schultz" w:date="2022-08-10T08:49:00Z">
            <w:rPr>
              <w:b/>
              <w:lang w:val="nb-NO"/>
            </w:rPr>
          </w:rPrChange>
        </w:rPr>
        <w:t xml:space="preserve">Involverede parter: </w:t>
      </w:r>
    </w:p>
    <w:p w14:paraId="22781185" w14:textId="4BDC3101" w:rsidR="000E6E37" w:rsidRPr="000A4F53" w:rsidRDefault="00B07EA6" w:rsidP="000E6E37">
      <w:pPr>
        <w:spacing w:line="360" w:lineRule="auto"/>
        <w:rPr>
          <w:bCs/>
          <w:lang w:val="nb-NO"/>
        </w:rPr>
      </w:pPr>
      <w:r w:rsidRPr="000A4F53">
        <w:rPr>
          <w:bCs/>
          <w:lang w:val="nb-NO"/>
        </w:rPr>
        <w:t>KY-</w:t>
      </w:r>
      <w:proofErr w:type="spellStart"/>
      <w:r w:rsidRPr="000A4F53">
        <w:rPr>
          <w:bCs/>
          <w:lang w:val="nb-NO"/>
        </w:rPr>
        <w:t>projektleder</w:t>
      </w:r>
      <w:proofErr w:type="spellEnd"/>
      <w:r w:rsidR="00BA5385" w:rsidRPr="000A4F53">
        <w:rPr>
          <w:bCs/>
          <w:lang w:val="nb-NO"/>
        </w:rPr>
        <w:t>, Fag</w:t>
      </w:r>
      <w:r w:rsidR="00BA5385">
        <w:rPr>
          <w:bCs/>
          <w:lang w:val="nb-NO"/>
        </w:rPr>
        <w:t>lig leder</w:t>
      </w:r>
    </w:p>
    <w:p w14:paraId="04A19150" w14:textId="77777777" w:rsidR="000E6E37" w:rsidRPr="000A4F53" w:rsidRDefault="000E6E37" w:rsidP="006032AB">
      <w:pPr>
        <w:spacing w:line="360" w:lineRule="auto"/>
        <w:jc w:val="both"/>
        <w:rPr>
          <w:bCs/>
          <w:lang w:val="nb-NO"/>
        </w:rPr>
      </w:pPr>
    </w:p>
    <w:p w14:paraId="74CF4D0D" w14:textId="77777777" w:rsidR="006032AB" w:rsidRPr="000A4F53" w:rsidRDefault="006032AB" w:rsidP="008D017C">
      <w:pPr>
        <w:spacing w:line="360" w:lineRule="auto"/>
        <w:jc w:val="both"/>
        <w:rPr>
          <w:lang w:val="nb-NO"/>
        </w:rPr>
      </w:pPr>
    </w:p>
    <w:sectPr w:rsidR="006032AB" w:rsidRPr="000A4F53" w:rsidSect="006B401D">
      <w:headerReference w:type="default" r:id="rId13"/>
      <w:footerReference w:type="default" r:id="rId14"/>
      <w:headerReference w:type="first" r:id="rId15"/>
      <w:footerReference w:type="first" r:id="rId16"/>
      <w:pgSz w:w="11906" w:h="16838" w:code="9"/>
      <w:pgMar w:top="2381" w:right="2722" w:bottom="2296" w:left="1418" w:header="102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3D76" w14:textId="77777777" w:rsidR="00FD01B8" w:rsidRDefault="00FD01B8" w:rsidP="0058463E">
      <w:pPr>
        <w:spacing w:line="240" w:lineRule="auto"/>
      </w:pPr>
      <w:r>
        <w:separator/>
      </w:r>
    </w:p>
  </w:endnote>
  <w:endnote w:type="continuationSeparator" w:id="0">
    <w:p w14:paraId="617FB6AA" w14:textId="77777777" w:rsidR="00FD01B8" w:rsidRDefault="00FD01B8" w:rsidP="0058463E">
      <w:pPr>
        <w:spacing w:line="240" w:lineRule="auto"/>
      </w:pPr>
      <w:r>
        <w:continuationSeparator/>
      </w:r>
    </w:p>
  </w:endnote>
  <w:endnote w:type="continuationNotice" w:id="1">
    <w:p w14:paraId="4C24E84D" w14:textId="77777777" w:rsidR="00FD01B8" w:rsidRDefault="00FD01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2D56" w14:textId="77777777" w:rsidR="007A3A76" w:rsidRPr="000D5237" w:rsidRDefault="007A3A76">
    <w:pPr>
      <w:pStyle w:val="Footer"/>
    </w:pPr>
    <w:r w:rsidRPr="000D5237">
      <w:t xml:space="preserve">KOMBIT A/S   Halfdansgade 8   2300 København S   </w:t>
    </w:r>
    <w:proofErr w:type="spellStart"/>
    <w:r w:rsidRPr="000D5237">
      <w:t>Tlf</w:t>
    </w:r>
    <w:proofErr w:type="spellEnd"/>
    <w:r w:rsidRPr="000D5237">
      <w:t xml:space="preserve"> 3334 9400   www.kombit.dk   kombit@kombit.dk   CVR 19 43 50 75</w:t>
    </w:r>
    <w:r>
      <w:tab/>
      <w:t xml:space="preserve">Side </w:t>
    </w:r>
    <w:r w:rsidR="0062227C">
      <w:fldChar w:fldCharType="begin"/>
    </w:r>
    <w:r>
      <w:instrText xml:space="preserve"> page </w:instrText>
    </w:r>
    <w:r w:rsidR="0062227C">
      <w:fldChar w:fldCharType="separate"/>
    </w:r>
    <w:r w:rsidR="0072768C">
      <w:rPr>
        <w:noProof/>
      </w:rPr>
      <w:t>1</w:t>
    </w:r>
    <w:r w:rsidR="0062227C">
      <w:fldChar w:fldCharType="end"/>
    </w:r>
    <w:r>
      <w:t>/</w:t>
    </w:r>
    <w:fldSimple w:instr=" numpages ">
      <w:r w:rsidR="0072768C">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AB25" w14:textId="77777777" w:rsidR="00C86741" w:rsidRPr="000D5237" w:rsidRDefault="00C86741" w:rsidP="00C86741">
    <w:pPr>
      <w:pStyle w:val="Footer"/>
    </w:pPr>
    <w:r w:rsidRPr="000D5237">
      <w:t xml:space="preserve">KOMBIT A/S   Halfdansgade 8   2300 København S   </w:t>
    </w:r>
    <w:proofErr w:type="spellStart"/>
    <w:r w:rsidRPr="000D5237">
      <w:t>Tlf</w:t>
    </w:r>
    <w:proofErr w:type="spellEnd"/>
    <w:r w:rsidRPr="000D5237">
      <w:t xml:space="preserve"> 3334 9400   www.kombit.dk   kombit@kombit.dk   CVR 19 43 50 75</w:t>
    </w:r>
    <w:r>
      <w:tab/>
      <w:t xml:space="preserve">Side </w:t>
    </w:r>
    <w:r w:rsidR="0062227C">
      <w:fldChar w:fldCharType="begin"/>
    </w:r>
    <w:r>
      <w:instrText xml:space="preserve"> page </w:instrText>
    </w:r>
    <w:r w:rsidR="0062227C">
      <w:fldChar w:fldCharType="separate"/>
    </w:r>
    <w:r w:rsidR="006B401D">
      <w:rPr>
        <w:noProof/>
      </w:rPr>
      <w:t>1</w:t>
    </w:r>
    <w:r w:rsidR="0062227C">
      <w:fldChar w:fldCharType="end"/>
    </w:r>
    <w:r>
      <w:t>/</w:t>
    </w:r>
    <w:fldSimple w:instr=" numpages ">
      <w:r w:rsidR="0072768C">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E515" w14:textId="77777777" w:rsidR="00FD01B8" w:rsidRDefault="00FD01B8" w:rsidP="0058463E">
      <w:pPr>
        <w:spacing w:line="240" w:lineRule="auto"/>
      </w:pPr>
      <w:r>
        <w:separator/>
      </w:r>
    </w:p>
  </w:footnote>
  <w:footnote w:type="continuationSeparator" w:id="0">
    <w:p w14:paraId="529C7CAD" w14:textId="77777777" w:rsidR="00FD01B8" w:rsidRDefault="00FD01B8" w:rsidP="0058463E">
      <w:pPr>
        <w:spacing w:line="240" w:lineRule="auto"/>
      </w:pPr>
      <w:r>
        <w:continuationSeparator/>
      </w:r>
    </w:p>
  </w:footnote>
  <w:footnote w:type="continuationNotice" w:id="1">
    <w:p w14:paraId="20838D33" w14:textId="77777777" w:rsidR="00FD01B8" w:rsidRDefault="00FD01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B8DD" w14:textId="70DB4A5B" w:rsidR="006B401D" w:rsidRDefault="0072768C" w:rsidP="006B401D">
    <w:pPr>
      <w:pStyle w:val="DatoHeader"/>
      <w:tabs>
        <w:tab w:val="clear" w:pos="9526"/>
        <w:tab w:val="right" w:pos="7513"/>
      </w:tabs>
    </w:pPr>
    <w:r>
      <w:t>[</w:t>
    </w:r>
    <w:r w:rsidR="000D7603">
      <w:rPr>
        <w:rFonts w:ascii="Calibri" w:hAnsi="Calibri" w:cs="Calibri"/>
        <w:color w:val="000000"/>
        <w:sz w:val="22"/>
      </w:rPr>
      <w:t xml:space="preserve">MI 38 </w:t>
    </w:r>
    <w:r w:rsidR="000D7603" w:rsidRPr="00646113">
      <w:rPr>
        <w:rFonts w:ascii="Calibri" w:hAnsi="Calibri" w:cs="Calibri"/>
        <w:color w:val="000000"/>
        <w:sz w:val="22"/>
      </w:rPr>
      <w:t>MI 38 Foretag resterende sagstilknytning samt</w:t>
    </w:r>
    <w:r w:rsidR="000D7603">
      <w:rPr>
        <w:rFonts w:ascii="Calibri" w:hAnsi="Calibri" w:cs="Calibri"/>
        <w:color w:val="000000"/>
        <w:sz w:val="22"/>
      </w:rPr>
      <w:t>,</w:t>
    </w:r>
    <w:r w:rsidR="000D7603" w:rsidRPr="00646113">
      <w:rPr>
        <w:rFonts w:ascii="Calibri" w:hAnsi="Calibri" w:cs="Calibri"/>
        <w:color w:val="000000"/>
        <w:sz w:val="22"/>
      </w:rPr>
      <w:t xml:space="preserve"> </w:t>
    </w:r>
    <w:r w:rsidR="000D7603">
      <w:rPr>
        <w:rFonts w:ascii="Calibri" w:hAnsi="Calibri" w:cs="Calibri"/>
        <w:color w:val="000000"/>
        <w:sz w:val="22"/>
      </w:rPr>
      <w:br/>
    </w:r>
    <w:r w:rsidR="000D7603" w:rsidRPr="00646113">
      <w:rPr>
        <w:rFonts w:ascii="Calibri" w:hAnsi="Calibri" w:cs="Calibri"/>
        <w:color w:val="000000"/>
        <w:sz w:val="22"/>
      </w:rPr>
      <w:t>angivelse af KMD Aktiv referencer</w:t>
    </w:r>
    <w:r>
      <w:t>]</w:t>
    </w:r>
  </w:p>
  <w:p w14:paraId="56B0BD64" w14:textId="77777777" w:rsidR="007A3A76" w:rsidRDefault="006B401D" w:rsidP="006B401D">
    <w:pPr>
      <w:pStyle w:val="Header"/>
    </w:pPr>
    <w:r>
      <w:rPr>
        <w:noProof/>
        <w:lang w:eastAsia="da-DK"/>
      </w:rPr>
      <w:t xml:space="preserve"> </w:t>
    </w:r>
    <w:r w:rsidR="00D3059C">
      <w:rPr>
        <w:noProof/>
        <w:lang w:eastAsia="da-DK"/>
      </w:rPr>
      <w:drawing>
        <wp:anchor distT="0" distB="0" distL="114300" distR="114300" simplePos="0" relativeHeight="251658241" behindDoc="0" locked="0" layoutInCell="1" allowOverlap="1" wp14:anchorId="33F85F55" wp14:editId="5A6E1ED0">
          <wp:simplePos x="0" y="0"/>
          <wp:positionH relativeFrom="column">
            <wp:posOffset>4938395</wp:posOffset>
          </wp:positionH>
          <wp:positionV relativeFrom="page">
            <wp:posOffset>657225</wp:posOffset>
          </wp:positionV>
          <wp:extent cx="1119505" cy="349885"/>
          <wp:effectExtent l="0" t="0" r="444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505" cy="349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C693" w14:textId="67781146" w:rsidR="006B401D" w:rsidRDefault="00D3059C" w:rsidP="00B90CB2">
    <w:pPr>
      <w:pStyle w:val="DatoHeader"/>
      <w:tabs>
        <w:tab w:val="clear" w:pos="9526"/>
        <w:tab w:val="right" w:pos="7513"/>
      </w:tabs>
    </w:pPr>
    <w:r>
      <w:drawing>
        <wp:anchor distT="0" distB="0" distL="114300" distR="114300" simplePos="0" relativeHeight="251658240" behindDoc="0" locked="0" layoutInCell="1" allowOverlap="1" wp14:anchorId="4DA0F0B9" wp14:editId="323FB6E9">
          <wp:simplePos x="0" y="0"/>
          <wp:positionH relativeFrom="column">
            <wp:posOffset>4939653</wp:posOffset>
          </wp:positionH>
          <wp:positionV relativeFrom="paragraph">
            <wp:posOffset>12522</wp:posOffset>
          </wp:positionV>
          <wp:extent cx="1118870" cy="349966"/>
          <wp:effectExtent l="0" t="0" r="5080" b="0"/>
          <wp:wrapNone/>
          <wp:docPr id="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8870" cy="349966"/>
                  </a:xfrm>
                  <a:prstGeom prst="rect">
                    <a:avLst/>
                  </a:prstGeom>
                  <a:noFill/>
                </pic:spPr>
              </pic:pic>
            </a:graphicData>
          </a:graphic>
          <wp14:sizeRelH relativeFrom="page">
            <wp14:pctWidth>0</wp14:pctWidth>
          </wp14:sizeRelH>
          <wp14:sizeRelV relativeFrom="page">
            <wp14:pctHeight>0</wp14:pctHeight>
          </wp14:sizeRelV>
        </wp:anchor>
      </w:drawing>
    </w:r>
    <w:fldSimple w:instr=" FILENAME \* MERGEFORMAT ">
      <w:r w:rsidR="0035629F">
        <w:t>Kommunevendte opgaver skabelon KY</w:t>
      </w:r>
    </w:fldSimple>
  </w:p>
  <w:p w14:paraId="59C6CC18" w14:textId="76C24CF7" w:rsidR="00C86741" w:rsidRDefault="00FD01B8" w:rsidP="00B90CB2">
    <w:pPr>
      <w:pStyle w:val="DatoHeader"/>
      <w:tabs>
        <w:tab w:val="clear" w:pos="9526"/>
        <w:tab w:val="right" w:pos="7513"/>
      </w:tabs>
    </w:pPr>
    <w:sdt>
      <w:sdtPr>
        <w:id w:val="1377121141"/>
        <w:placeholder>
          <w:docPart w:val="4699F09681CC46C0945EF450EC7996A9"/>
        </w:placeholder>
        <w:text/>
      </w:sdtPr>
      <w:sdtEndPr/>
      <w:sdtContent>
        <w:r w:rsidR="00537E66">
          <w:t>version 1</w:t>
        </w:r>
      </w:sdtContent>
    </w:sdt>
    <w:r w:rsidR="00B90CB2">
      <w:tab/>
    </w:r>
    <w:sdt>
      <w:sdtPr>
        <w:alias w:val="Udgivelsesdato"/>
        <w:tag w:val=""/>
        <w:id w:val="1782603731"/>
        <w:placeholder>
          <w:docPart w:val="103EDB25F02C425FADAF1D7E8CF01A2A"/>
        </w:placeholder>
        <w:dataBinding w:prefixMappings="xmlns:ns0='http://schemas.microsoft.com/office/2006/coverPageProps' " w:xpath="/ns0:CoverPageProperties[1]/ns0:PublishDate[1]" w:storeItemID="{55AF091B-3C7A-41E3-B477-F2FDAA23CFDA}"/>
        <w:date w:fullDate="2019-10-25T00:00:00Z">
          <w:dateFormat w:val="dd-MM-yyyy"/>
          <w:lid w:val="da-DK"/>
          <w:storeMappedDataAs w:val="dateTime"/>
          <w:calendar w:val="gregorian"/>
        </w:date>
      </w:sdtPr>
      <w:sdtEndPr/>
      <w:sdtContent>
        <w:r w:rsidR="009F4EE0">
          <w:t>25-10-2019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98CA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3C4D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0260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26FA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20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F4E6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68C6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EE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0886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FC9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14EE"/>
    <w:multiLevelType w:val="hybridMultilevel"/>
    <w:tmpl w:val="99528F8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42E07D9"/>
    <w:multiLevelType w:val="multilevel"/>
    <w:tmpl w:val="4FCCDA9A"/>
    <w:numStyleLink w:val="PunkterKombit"/>
  </w:abstractNum>
  <w:abstractNum w:abstractNumId="12" w15:restartNumberingAfterBreak="0">
    <w:nsid w:val="0B2111A0"/>
    <w:multiLevelType w:val="hybridMultilevel"/>
    <w:tmpl w:val="9DEC0F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D5F20F0"/>
    <w:multiLevelType w:val="hybridMultilevel"/>
    <w:tmpl w:val="CE7E38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E60D98"/>
    <w:multiLevelType w:val="hybridMultilevel"/>
    <w:tmpl w:val="3208B55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5D543C1"/>
    <w:multiLevelType w:val="multilevel"/>
    <w:tmpl w:val="4FCCDA9A"/>
    <w:styleLink w:val="PunkterKombit"/>
    <w:lvl w:ilvl="0">
      <w:start w:val="1"/>
      <w:numFmt w:val="bullet"/>
      <w:pStyle w:val="ListBullet"/>
      <w:lvlText w:val="•"/>
      <w:lvlJc w:val="left"/>
      <w:pPr>
        <w:ind w:left="227" w:hanging="227"/>
      </w:pPr>
      <w:rPr>
        <w:rFonts w:ascii="Arial" w:hAnsi="Arial"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681" w:hanging="227"/>
      </w:pPr>
      <w:rPr>
        <w:rFonts w:ascii="Arial" w:hAnsi="Arial" w:hint="default"/>
        <w:color w:val="auto"/>
      </w:rPr>
    </w:lvl>
    <w:lvl w:ilvl="3">
      <w:start w:val="1"/>
      <w:numFmt w:val="bullet"/>
      <w:pStyle w:val="ListBullet4"/>
      <w:lvlText w:val="-"/>
      <w:lvlJc w:val="left"/>
      <w:pPr>
        <w:ind w:left="908" w:hanging="227"/>
      </w:pPr>
      <w:rPr>
        <w:rFonts w:ascii="Arial" w:hAnsi="Arial" w:hint="default"/>
        <w:color w:val="auto"/>
      </w:rPr>
    </w:lvl>
    <w:lvl w:ilvl="4">
      <w:start w:val="1"/>
      <w:numFmt w:val="bullet"/>
      <w:lvlText w:val="•"/>
      <w:lvlJc w:val="left"/>
      <w:pPr>
        <w:ind w:left="1135" w:hanging="227"/>
      </w:pPr>
      <w:rPr>
        <w:rFonts w:ascii="Arial" w:hAnsi="Arial" w:hint="default"/>
        <w:color w:val="auto"/>
      </w:rPr>
    </w:lvl>
    <w:lvl w:ilvl="5">
      <w:start w:val="1"/>
      <w:numFmt w:val="bullet"/>
      <w:pStyle w:val="ListBullet5"/>
      <w:lvlText w:val="-"/>
      <w:lvlJc w:val="left"/>
      <w:pPr>
        <w:ind w:left="1362" w:hanging="227"/>
      </w:pPr>
      <w:rPr>
        <w:rFonts w:ascii="Arial" w:hAnsi="Arial" w:hint="default"/>
        <w:color w:val="auto"/>
      </w:rPr>
    </w:lvl>
    <w:lvl w:ilvl="6">
      <w:start w:val="1"/>
      <w:numFmt w:val="bullet"/>
      <w:lvlText w:val="•"/>
      <w:lvlJc w:val="left"/>
      <w:pPr>
        <w:ind w:left="1589" w:hanging="227"/>
      </w:pPr>
      <w:rPr>
        <w:rFonts w:ascii="Arial" w:hAnsi="Arial" w:hint="default"/>
        <w:color w:val="auto"/>
      </w:rPr>
    </w:lvl>
    <w:lvl w:ilvl="7">
      <w:start w:val="1"/>
      <w:numFmt w:val="bullet"/>
      <w:lvlText w:val="-"/>
      <w:lvlJc w:val="left"/>
      <w:pPr>
        <w:ind w:left="1816" w:hanging="227"/>
      </w:pPr>
      <w:rPr>
        <w:rFonts w:ascii="Arial" w:hAnsi="Arial" w:hint="default"/>
        <w:color w:val="auto"/>
      </w:rPr>
    </w:lvl>
    <w:lvl w:ilvl="8">
      <w:start w:val="1"/>
      <w:numFmt w:val="bullet"/>
      <w:lvlText w:val="•"/>
      <w:lvlJc w:val="left"/>
      <w:pPr>
        <w:ind w:left="2043" w:hanging="227"/>
      </w:pPr>
      <w:rPr>
        <w:rFonts w:ascii="Arial" w:hAnsi="Arial" w:hint="default"/>
        <w:color w:val="auto"/>
      </w:rPr>
    </w:lvl>
  </w:abstractNum>
  <w:abstractNum w:abstractNumId="16" w15:restartNumberingAfterBreak="0">
    <w:nsid w:val="194F2A05"/>
    <w:multiLevelType w:val="hybridMultilevel"/>
    <w:tmpl w:val="9EE89F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40C10DF"/>
    <w:multiLevelType w:val="hybridMultilevel"/>
    <w:tmpl w:val="D60287F8"/>
    <w:lvl w:ilvl="0" w:tplc="B4304CA6">
      <w:start w:val="1"/>
      <w:numFmt w:val="bullet"/>
      <w:lvlText w:val="•"/>
      <w:lvlJc w:val="left"/>
      <w:pPr>
        <w:tabs>
          <w:tab w:val="num" w:pos="720"/>
        </w:tabs>
        <w:ind w:left="720" w:hanging="360"/>
      </w:pPr>
      <w:rPr>
        <w:rFonts w:ascii="Arial" w:hAnsi="Arial" w:hint="default"/>
      </w:rPr>
    </w:lvl>
    <w:lvl w:ilvl="1" w:tplc="1116ED2E" w:tentative="1">
      <w:start w:val="1"/>
      <w:numFmt w:val="bullet"/>
      <w:lvlText w:val="•"/>
      <w:lvlJc w:val="left"/>
      <w:pPr>
        <w:tabs>
          <w:tab w:val="num" w:pos="1440"/>
        </w:tabs>
        <w:ind w:left="1440" w:hanging="360"/>
      </w:pPr>
      <w:rPr>
        <w:rFonts w:ascii="Arial" w:hAnsi="Arial" w:hint="default"/>
      </w:rPr>
    </w:lvl>
    <w:lvl w:ilvl="2" w:tplc="8A6A8B88" w:tentative="1">
      <w:start w:val="1"/>
      <w:numFmt w:val="bullet"/>
      <w:lvlText w:val="•"/>
      <w:lvlJc w:val="left"/>
      <w:pPr>
        <w:tabs>
          <w:tab w:val="num" w:pos="2160"/>
        </w:tabs>
        <w:ind w:left="2160" w:hanging="360"/>
      </w:pPr>
      <w:rPr>
        <w:rFonts w:ascii="Arial" w:hAnsi="Arial" w:hint="default"/>
      </w:rPr>
    </w:lvl>
    <w:lvl w:ilvl="3" w:tplc="6D8C2D56" w:tentative="1">
      <w:start w:val="1"/>
      <w:numFmt w:val="bullet"/>
      <w:lvlText w:val="•"/>
      <w:lvlJc w:val="left"/>
      <w:pPr>
        <w:tabs>
          <w:tab w:val="num" w:pos="2880"/>
        </w:tabs>
        <w:ind w:left="2880" w:hanging="360"/>
      </w:pPr>
      <w:rPr>
        <w:rFonts w:ascii="Arial" w:hAnsi="Arial" w:hint="default"/>
      </w:rPr>
    </w:lvl>
    <w:lvl w:ilvl="4" w:tplc="80CED838" w:tentative="1">
      <w:start w:val="1"/>
      <w:numFmt w:val="bullet"/>
      <w:lvlText w:val="•"/>
      <w:lvlJc w:val="left"/>
      <w:pPr>
        <w:tabs>
          <w:tab w:val="num" w:pos="3600"/>
        </w:tabs>
        <w:ind w:left="3600" w:hanging="360"/>
      </w:pPr>
      <w:rPr>
        <w:rFonts w:ascii="Arial" w:hAnsi="Arial" w:hint="default"/>
      </w:rPr>
    </w:lvl>
    <w:lvl w:ilvl="5" w:tplc="6B32FA6A" w:tentative="1">
      <w:start w:val="1"/>
      <w:numFmt w:val="bullet"/>
      <w:lvlText w:val="•"/>
      <w:lvlJc w:val="left"/>
      <w:pPr>
        <w:tabs>
          <w:tab w:val="num" w:pos="4320"/>
        </w:tabs>
        <w:ind w:left="4320" w:hanging="360"/>
      </w:pPr>
      <w:rPr>
        <w:rFonts w:ascii="Arial" w:hAnsi="Arial" w:hint="default"/>
      </w:rPr>
    </w:lvl>
    <w:lvl w:ilvl="6" w:tplc="6636A9AC" w:tentative="1">
      <w:start w:val="1"/>
      <w:numFmt w:val="bullet"/>
      <w:lvlText w:val="•"/>
      <w:lvlJc w:val="left"/>
      <w:pPr>
        <w:tabs>
          <w:tab w:val="num" w:pos="5040"/>
        </w:tabs>
        <w:ind w:left="5040" w:hanging="360"/>
      </w:pPr>
      <w:rPr>
        <w:rFonts w:ascii="Arial" w:hAnsi="Arial" w:hint="default"/>
      </w:rPr>
    </w:lvl>
    <w:lvl w:ilvl="7" w:tplc="AF4A23C4" w:tentative="1">
      <w:start w:val="1"/>
      <w:numFmt w:val="bullet"/>
      <w:lvlText w:val="•"/>
      <w:lvlJc w:val="left"/>
      <w:pPr>
        <w:tabs>
          <w:tab w:val="num" w:pos="5760"/>
        </w:tabs>
        <w:ind w:left="5760" w:hanging="360"/>
      </w:pPr>
      <w:rPr>
        <w:rFonts w:ascii="Arial" w:hAnsi="Arial" w:hint="default"/>
      </w:rPr>
    </w:lvl>
    <w:lvl w:ilvl="8" w:tplc="963AAF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4F5AC5"/>
    <w:multiLevelType w:val="hybridMultilevel"/>
    <w:tmpl w:val="E0A6C83A"/>
    <w:lvl w:ilvl="0" w:tplc="11CE6E16">
      <w:start w:val="1"/>
      <w:numFmt w:val="bullet"/>
      <w:lvlText w:val="•"/>
      <w:lvlJc w:val="left"/>
      <w:pPr>
        <w:tabs>
          <w:tab w:val="num" w:pos="720"/>
        </w:tabs>
        <w:ind w:left="720" w:hanging="360"/>
      </w:pPr>
      <w:rPr>
        <w:rFonts w:ascii="Arial" w:hAnsi="Arial" w:hint="default"/>
      </w:rPr>
    </w:lvl>
    <w:lvl w:ilvl="1" w:tplc="C4F47A08">
      <w:start w:val="1"/>
      <w:numFmt w:val="bullet"/>
      <w:lvlText w:val="•"/>
      <w:lvlJc w:val="left"/>
      <w:pPr>
        <w:tabs>
          <w:tab w:val="num" w:pos="1440"/>
        </w:tabs>
        <w:ind w:left="1440" w:hanging="360"/>
      </w:pPr>
      <w:rPr>
        <w:rFonts w:ascii="Arial" w:hAnsi="Arial" w:hint="default"/>
      </w:rPr>
    </w:lvl>
    <w:lvl w:ilvl="2" w:tplc="00A058E4" w:tentative="1">
      <w:start w:val="1"/>
      <w:numFmt w:val="bullet"/>
      <w:lvlText w:val="•"/>
      <w:lvlJc w:val="left"/>
      <w:pPr>
        <w:tabs>
          <w:tab w:val="num" w:pos="2160"/>
        </w:tabs>
        <w:ind w:left="2160" w:hanging="360"/>
      </w:pPr>
      <w:rPr>
        <w:rFonts w:ascii="Arial" w:hAnsi="Arial" w:hint="default"/>
      </w:rPr>
    </w:lvl>
    <w:lvl w:ilvl="3" w:tplc="87400978" w:tentative="1">
      <w:start w:val="1"/>
      <w:numFmt w:val="bullet"/>
      <w:lvlText w:val="•"/>
      <w:lvlJc w:val="left"/>
      <w:pPr>
        <w:tabs>
          <w:tab w:val="num" w:pos="2880"/>
        </w:tabs>
        <w:ind w:left="2880" w:hanging="360"/>
      </w:pPr>
      <w:rPr>
        <w:rFonts w:ascii="Arial" w:hAnsi="Arial" w:hint="default"/>
      </w:rPr>
    </w:lvl>
    <w:lvl w:ilvl="4" w:tplc="8146C3B8" w:tentative="1">
      <w:start w:val="1"/>
      <w:numFmt w:val="bullet"/>
      <w:lvlText w:val="•"/>
      <w:lvlJc w:val="left"/>
      <w:pPr>
        <w:tabs>
          <w:tab w:val="num" w:pos="3600"/>
        </w:tabs>
        <w:ind w:left="3600" w:hanging="360"/>
      </w:pPr>
      <w:rPr>
        <w:rFonts w:ascii="Arial" w:hAnsi="Arial" w:hint="default"/>
      </w:rPr>
    </w:lvl>
    <w:lvl w:ilvl="5" w:tplc="FD0C4562" w:tentative="1">
      <w:start w:val="1"/>
      <w:numFmt w:val="bullet"/>
      <w:lvlText w:val="•"/>
      <w:lvlJc w:val="left"/>
      <w:pPr>
        <w:tabs>
          <w:tab w:val="num" w:pos="4320"/>
        </w:tabs>
        <w:ind w:left="4320" w:hanging="360"/>
      </w:pPr>
      <w:rPr>
        <w:rFonts w:ascii="Arial" w:hAnsi="Arial" w:hint="default"/>
      </w:rPr>
    </w:lvl>
    <w:lvl w:ilvl="6" w:tplc="15AE2A68" w:tentative="1">
      <w:start w:val="1"/>
      <w:numFmt w:val="bullet"/>
      <w:lvlText w:val="•"/>
      <w:lvlJc w:val="left"/>
      <w:pPr>
        <w:tabs>
          <w:tab w:val="num" w:pos="5040"/>
        </w:tabs>
        <w:ind w:left="5040" w:hanging="360"/>
      </w:pPr>
      <w:rPr>
        <w:rFonts w:ascii="Arial" w:hAnsi="Arial" w:hint="default"/>
      </w:rPr>
    </w:lvl>
    <w:lvl w:ilvl="7" w:tplc="3BE08DBE" w:tentative="1">
      <w:start w:val="1"/>
      <w:numFmt w:val="bullet"/>
      <w:lvlText w:val="•"/>
      <w:lvlJc w:val="left"/>
      <w:pPr>
        <w:tabs>
          <w:tab w:val="num" w:pos="5760"/>
        </w:tabs>
        <w:ind w:left="5760" w:hanging="360"/>
      </w:pPr>
      <w:rPr>
        <w:rFonts w:ascii="Arial" w:hAnsi="Arial" w:hint="default"/>
      </w:rPr>
    </w:lvl>
    <w:lvl w:ilvl="8" w:tplc="5888E3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415D5C"/>
    <w:multiLevelType w:val="multilevel"/>
    <w:tmpl w:val="4FCCDA9A"/>
    <w:numStyleLink w:val="PunkterKombit"/>
  </w:abstractNum>
  <w:abstractNum w:abstractNumId="20" w15:restartNumberingAfterBreak="0">
    <w:nsid w:val="37EA3E6F"/>
    <w:multiLevelType w:val="hybridMultilevel"/>
    <w:tmpl w:val="78245E9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B76665D"/>
    <w:multiLevelType w:val="multilevel"/>
    <w:tmpl w:val="0406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F956D8"/>
    <w:multiLevelType w:val="hybridMultilevel"/>
    <w:tmpl w:val="E182CC8E"/>
    <w:lvl w:ilvl="0" w:tplc="09AC7A4A">
      <w:start w:val="1"/>
      <w:numFmt w:val="bullet"/>
      <w:lvlText w:val=""/>
      <w:lvlJc w:val="left"/>
      <w:pPr>
        <w:tabs>
          <w:tab w:val="num" w:pos="720"/>
        </w:tabs>
        <w:ind w:left="720" w:hanging="360"/>
      </w:pPr>
      <w:rPr>
        <w:rFonts w:ascii="Symbol" w:hAnsi="Symbol" w:hint="default"/>
      </w:rPr>
    </w:lvl>
    <w:lvl w:ilvl="1" w:tplc="E5964B1E" w:tentative="1">
      <w:start w:val="1"/>
      <w:numFmt w:val="bullet"/>
      <w:lvlText w:val=""/>
      <w:lvlJc w:val="left"/>
      <w:pPr>
        <w:tabs>
          <w:tab w:val="num" w:pos="1440"/>
        </w:tabs>
        <w:ind w:left="1440" w:hanging="360"/>
      </w:pPr>
      <w:rPr>
        <w:rFonts w:ascii="Symbol" w:hAnsi="Symbol" w:hint="default"/>
      </w:rPr>
    </w:lvl>
    <w:lvl w:ilvl="2" w:tplc="4DB47176" w:tentative="1">
      <w:start w:val="1"/>
      <w:numFmt w:val="bullet"/>
      <w:lvlText w:val=""/>
      <w:lvlJc w:val="left"/>
      <w:pPr>
        <w:tabs>
          <w:tab w:val="num" w:pos="2160"/>
        </w:tabs>
        <w:ind w:left="2160" w:hanging="360"/>
      </w:pPr>
      <w:rPr>
        <w:rFonts w:ascii="Symbol" w:hAnsi="Symbol" w:hint="default"/>
      </w:rPr>
    </w:lvl>
    <w:lvl w:ilvl="3" w:tplc="1F78BB1E" w:tentative="1">
      <w:start w:val="1"/>
      <w:numFmt w:val="bullet"/>
      <w:lvlText w:val=""/>
      <w:lvlJc w:val="left"/>
      <w:pPr>
        <w:tabs>
          <w:tab w:val="num" w:pos="2880"/>
        </w:tabs>
        <w:ind w:left="2880" w:hanging="360"/>
      </w:pPr>
      <w:rPr>
        <w:rFonts w:ascii="Symbol" w:hAnsi="Symbol" w:hint="default"/>
      </w:rPr>
    </w:lvl>
    <w:lvl w:ilvl="4" w:tplc="F6FE1760" w:tentative="1">
      <w:start w:val="1"/>
      <w:numFmt w:val="bullet"/>
      <w:lvlText w:val=""/>
      <w:lvlJc w:val="left"/>
      <w:pPr>
        <w:tabs>
          <w:tab w:val="num" w:pos="3600"/>
        </w:tabs>
        <w:ind w:left="3600" w:hanging="360"/>
      </w:pPr>
      <w:rPr>
        <w:rFonts w:ascii="Symbol" w:hAnsi="Symbol" w:hint="default"/>
      </w:rPr>
    </w:lvl>
    <w:lvl w:ilvl="5" w:tplc="2FA2A2C6" w:tentative="1">
      <w:start w:val="1"/>
      <w:numFmt w:val="bullet"/>
      <w:lvlText w:val=""/>
      <w:lvlJc w:val="left"/>
      <w:pPr>
        <w:tabs>
          <w:tab w:val="num" w:pos="4320"/>
        </w:tabs>
        <w:ind w:left="4320" w:hanging="360"/>
      </w:pPr>
      <w:rPr>
        <w:rFonts w:ascii="Symbol" w:hAnsi="Symbol" w:hint="default"/>
      </w:rPr>
    </w:lvl>
    <w:lvl w:ilvl="6" w:tplc="07EC271E" w:tentative="1">
      <w:start w:val="1"/>
      <w:numFmt w:val="bullet"/>
      <w:lvlText w:val=""/>
      <w:lvlJc w:val="left"/>
      <w:pPr>
        <w:tabs>
          <w:tab w:val="num" w:pos="5040"/>
        </w:tabs>
        <w:ind w:left="5040" w:hanging="360"/>
      </w:pPr>
      <w:rPr>
        <w:rFonts w:ascii="Symbol" w:hAnsi="Symbol" w:hint="default"/>
      </w:rPr>
    </w:lvl>
    <w:lvl w:ilvl="7" w:tplc="FB7678D8" w:tentative="1">
      <w:start w:val="1"/>
      <w:numFmt w:val="bullet"/>
      <w:lvlText w:val=""/>
      <w:lvlJc w:val="left"/>
      <w:pPr>
        <w:tabs>
          <w:tab w:val="num" w:pos="5760"/>
        </w:tabs>
        <w:ind w:left="5760" w:hanging="360"/>
      </w:pPr>
      <w:rPr>
        <w:rFonts w:ascii="Symbol" w:hAnsi="Symbol" w:hint="default"/>
      </w:rPr>
    </w:lvl>
    <w:lvl w:ilvl="8" w:tplc="9D58A0E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D3149CA"/>
    <w:multiLevelType w:val="multilevel"/>
    <w:tmpl w:val="9FAC2F46"/>
    <w:styleLink w:val="Overskrifter"/>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pStyle w:val="Heading4"/>
      <w:lvlText w:val="%1.%2.%3.%4"/>
      <w:lvlJc w:val="left"/>
      <w:pPr>
        <w:ind w:left="340" w:hanging="340"/>
      </w:pPr>
      <w:rPr>
        <w:rFonts w:hint="default"/>
      </w:rPr>
    </w:lvl>
    <w:lvl w:ilvl="4">
      <w:start w:val="1"/>
      <w:numFmt w:val="decimal"/>
      <w:pStyle w:val="Heading5"/>
      <w:lvlText w:val="%1.%2.%3.%4.%5"/>
      <w:lvlJc w:val="left"/>
      <w:pPr>
        <w:ind w:left="340" w:hanging="340"/>
      </w:pPr>
      <w:rPr>
        <w:rFonts w:hint="default"/>
      </w:rPr>
    </w:lvl>
    <w:lvl w:ilvl="5">
      <w:start w:val="1"/>
      <w:numFmt w:val="decimal"/>
      <w:pStyle w:val="Heading6"/>
      <w:lvlText w:val="%1.%2.%3.%4.%5.%6"/>
      <w:lvlJc w:val="left"/>
      <w:pPr>
        <w:ind w:left="340" w:hanging="340"/>
      </w:pPr>
      <w:rPr>
        <w:rFonts w:hint="default"/>
      </w:rPr>
    </w:lvl>
    <w:lvl w:ilvl="6">
      <w:start w:val="1"/>
      <w:numFmt w:val="decimal"/>
      <w:pStyle w:val="Heading7"/>
      <w:lvlText w:val="%1.%2.%3.%4.%5.%6.%7"/>
      <w:lvlJc w:val="left"/>
      <w:pPr>
        <w:ind w:left="340" w:hanging="340"/>
      </w:pPr>
      <w:rPr>
        <w:rFonts w:hint="default"/>
      </w:rPr>
    </w:lvl>
    <w:lvl w:ilvl="7">
      <w:start w:val="1"/>
      <w:numFmt w:val="decimal"/>
      <w:pStyle w:val="Heading8"/>
      <w:lvlText w:val="%1.%2.%3.%4.%5.%6.%7.%8"/>
      <w:lvlJc w:val="left"/>
      <w:pPr>
        <w:ind w:left="340" w:hanging="340"/>
      </w:pPr>
      <w:rPr>
        <w:rFonts w:hint="default"/>
      </w:rPr>
    </w:lvl>
    <w:lvl w:ilvl="8">
      <w:start w:val="1"/>
      <w:numFmt w:val="decimal"/>
      <w:pStyle w:val="Heading9"/>
      <w:lvlText w:val="%1.%2.%3.%4.%5.%6.%7.%8.%9"/>
      <w:lvlJc w:val="left"/>
      <w:pPr>
        <w:ind w:left="340" w:hanging="340"/>
      </w:pPr>
      <w:rPr>
        <w:rFonts w:hint="default"/>
      </w:rPr>
    </w:lvl>
  </w:abstractNum>
  <w:abstractNum w:abstractNumId="24" w15:restartNumberingAfterBreak="0">
    <w:nsid w:val="423118A1"/>
    <w:multiLevelType w:val="hybridMultilevel"/>
    <w:tmpl w:val="63EAA2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3F556B5"/>
    <w:multiLevelType w:val="hybridMultilevel"/>
    <w:tmpl w:val="605E85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9877E7D"/>
    <w:multiLevelType w:val="hybridMultilevel"/>
    <w:tmpl w:val="CE7E38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E26BD6"/>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0D2580"/>
    <w:multiLevelType w:val="hybridMultilevel"/>
    <w:tmpl w:val="4484125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2C17C27"/>
    <w:multiLevelType w:val="hybridMultilevel"/>
    <w:tmpl w:val="59DA648E"/>
    <w:lvl w:ilvl="0" w:tplc="F44EFAE2">
      <w:start w:val="1"/>
      <w:numFmt w:val="bullet"/>
      <w:lvlText w:val=""/>
      <w:lvlJc w:val="left"/>
      <w:pPr>
        <w:tabs>
          <w:tab w:val="num" w:pos="720"/>
        </w:tabs>
        <w:ind w:left="720" w:hanging="360"/>
      </w:pPr>
      <w:rPr>
        <w:rFonts w:ascii="Symbol" w:hAnsi="Symbol" w:hint="default"/>
      </w:rPr>
    </w:lvl>
    <w:lvl w:ilvl="1" w:tplc="3886C9F4" w:tentative="1">
      <w:start w:val="1"/>
      <w:numFmt w:val="bullet"/>
      <w:lvlText w:val=""/>
      <w:lvlJc w:val="left"/>
      <w:pPr>
        <w:tabs>
          <w:tab w:val="num" w:pos="1440"/>
        </w:tabs>
        <w:ind w:left="1440" w:hanging="360"/>
      </w:pPr>
      <w:rPr>
        <w:rFonts w:ascii="Symbol" w:hAnsi="Symbol" w:hint="default"/>
      </w:rPr>
    </w:lvl>
    <w:lvl w:ilvl="2" w:tplc="389E89FC" w:tentative="1">
      <w:start w:val="1"/>
      <w:numFmt w:val="bullet"/>
      <w:lvlText w:val=""/>
      <w:lvlJc w:val="left"/>
      <w:pPr>
        <w:tabs>
          <w:tab w:val="num" w:pos="2160"/>
        </w:tabs>
        <w:ind w:left="2160" w:hanging="360"/>
      </w:pPr>
      <w:rPr>
        <w:rFonts w:ascii="Symbol" w:hAnsi="Symbol" w:hint="default"/>
      </w:rPr>
    </w:lvl>
    <w:lvl w:ilvl="3" w:tplc="0B7CE00A" w:tentative="1">
      <w:start w:val="1"/>
      <w:numFmt w:val="bullet"/>
      <w:lvlText w:val=""/>
      <w:lvlJc w:val="left"/>
      <w:pPr>
        <w:tabs>
          <w:tab w:val="num" w:pos="2880"/>
        </w:tabs>
        <w:ind w:left="2880" w:hanging="360"/>
      </w:pPr>
      <w:rPr>
        <w:rFonts w:ascii="Symbol" w:hAnsi="Symbol" w:hint="default"/>
      </w:rPr>
    </w:lvl>
    <w:lvl w:ilvl="4" w:tplc="7BE0A2AE" w:tentative="1">
      <w:start w:val="1"/>
      <w:numFmt w:val="bullet"/>
      <w:lvlText w:val=""/>
      <w:lvlJc w:val="left"/>
      <w:pPr>
        <w:tabs>
          <w:tab w:val="num" w:pos="3600"/>
        </w:tabs>
        <w:ind w:left="3600" w:hanging="360"/>
      </w:pPr>
      <w:rPr>
        <w:rFonts w:ascii="Symbol" w:hAnsi="Symbol" w:hint="default"/>
      </w:rPr>
    </w:lvl>
    <w:lvl w:ilvl="5" w:tplc="764249D0" w:tentative="1">
      <w:start w:val="1"/>
      <w:numFmt w:val="bullet"/>
      <w:lvlText w:val=""/>
      <w:lvlJc w:val="left"/>
      <w:pPr>
        <w:tabs>
          <w:tab w:val="num" w:pos="4320"/>
        </w:tabs>
        <w:ind w:left="4320" w:hanging="360"/>
      </w:pPr>
      <w:rPr>
        <w:rFonts w:ascii="Symbol" w:hAnsi="Symbol" w:hint="default"/>
      </w:rPr>
    </w:lvl>
    <w:lvl w:ilvl="6" w:tplc="0D8E4046" w:tentative="1">
      <w:start w:val="1"/>
      <w:numFmt w:val="bullet"/>
      <w:lvlText w:val=""/>
      <w:lvlJc w:val="left"/>
      <w:pPr>
        <w:tabs>
          <w:tab w:val="num" w:pos="5040"/>
        </w:tabs>
        <w:ind w:left="5040" w:hanging="360"/>
      </w:pPr>
      <w:rPr>
        <w:rFonts w:ascii="Symbol" w:hAnsi="Symbol" w:hint="default"/>
      </w:rPr>
    </w:lvl>
    <w:lvl w:ilvl="7" w:tplc="2E68CDFE" w:tentative="1">
      <w:start w:val="1"/>
      <w:numFmt w:val="bullet"/>
      <w:lvlText w:val=""/>
      <w:lvlJc w:val="left"/>
      <w:pPr>
        <w:tabs>
          <w:tab w:val="num" w:pos="5760"/>
        </w:tabs>
        <w:ind w:left="5760" w:hanging="360"/>
      </w:pPr>
      <w:rPr>
        <w:rFonts w:ascii="Symbol" w:hAnsi="Symbol" w:hint="default"/>
      </w:rPr>
    </w:lvl>
    <w:lvl w:ilvl="8" w:tplc="065676E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69F60CE"/>
    <w:multiLevelType w:val="multilevel"/>
    <w:tmpl w:val="4FCCDA9A"/>
    <w:numStyleLink w:val="PunkterKombit"/>
  </w:abstractNum>
  <w:abstractNum w:abstractNumId="31" w15:restartNumberingAfterBreak="0">
    <w:nsid w:val="5B6864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FF1924"/>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465D4E"/>
    <w:multiLevelType w:val="hybridMultilevel"/>
    <w:tmpl w:val="934EC172"/>
    <w:lvl w:ilvl="0" w:tplc="E1CCF4D4">
      <w:start w:val="1"/>
      <w:numFmt w:val="bullet"/>
      <w:lvlText w:val="•"/>
      <w:lvlJc w:val="left"/>
      <w:pPr>
        <w:tabs>
          <w:tab w:val="num" w:pos="720"/>
        </w:tabs>
        <w:ind w:left="720" w:hanging="360"/>
      </w:pPr>
      <w:rPr>
        <w:rFonts w:ascii="Arial" w:hAnsi="Arial" w:hint="default"/>
      </w:rPr>
    </w:lvl>
    <w:lvl w:ilvl="1" w:tplc="256AD05A">
      <w:start w:val="1"/>
      <w:numFmt w:val="bullet"/>
      <w:lvlText w:val="•"/>
      <w:lvlJc w:val="left"/>
      <w:pPr>
        <w:tabs>
          <w:tab w:val="num" w:pos="1440"/>
        </w:tabs>
        <w:ind w:left="1440" w:hanging="360"/>
      </w:pPr>
      <w:rPr>
        <w:rFonts w:ascii="Arial" w:hAnsi="Arial" w:hint="default"/>
      </w:rPr>
    </w:lvl>
    <w:lvl w:ilvl="2" w:tplc="C250EEE2" w:tentative="1">
      <w:start w:val="1"/>
      <w:numFmt w:val="bullet"/>
      <w:lvlText w:val="•"/>
      <w:lvlJc w:val="left"/>
      <w:pPr>
        <w:tabs>
          <w:tab w:val="num" w:pos="2160"/>
        </w:tabs>
        <w:ind w:left="2160" w:hanging="360"/>
      </w:pPr>
      <w:rPr>
        <w:rFonts w:ascii="Arial" w:hAnsi="Arial" w:hint="default"/>
      </w:rPr>
    </w:lvl>
    <w:lvl w:ilvl="3" w:tplc="DBD0603C" w:tentative="1">
      <w:start w:val="1"/>
      <w:numFmt w:val="bullet"/>
      <w:lvlText w:val="•"/>
      <w:lvlJc w:val="left"/>
      <w:pPr>
        <w:tabs>
          <w:tab w:val="num" w:pos="2880"/>
        </w:tabs>
        <w:ind w:left="2880" w:hanging="360"/>
      </w:pPr>
      <w:rPr>
        <w:rFonts w:ascii="Arial" w:hAnsi="Arial" w:hint="default"/>
      </w:rPr>
    </w:lvl>
    <w:lvl w:ilvl="4" w:tplc="4BF8E534" w:tentative="1">
      <w:start w:val="1"/>
      <w:numFmt w:val="bullet"/>
      <w:lvlText w:val="•"/>
      <w:lvlJc w:val="left"/>
      <w:pPr>
        <w:tabs>
          <w:tab w:val="num" w:pos="3600"/>
        </w:tabs>
        <w:ind w:left="3600" w:hanging="360"/>
      </w:pPr>
      <w:rPr>
        <w:rFonts w:ascii="Arial" w:hAnsi="Arial" w:hint="default"/>
      </w:rPr>
    </w:lvl>
    <w:lvl w:ilvl="5" w:tplc="AA668510" w:tentative="1">
      <w:start w:val="1"/>
      <w:numFmt w:val="bullet"/>
      <w:lvlText w:val="•"/>
      <w:lvlJc w:val="left"/>
      <w:pPr>
        <w:tabs>
          <w:tab w:val="num" w:pos="4320"/>
        </w:tabs>
        <w:ind w:left="4320" w:hanging="360"/>
      </w:pPr>
      <w:rPr>
        <w:rFonts w:ascii="Arial" w:hAnsi="Arial" w:hint="default"/>
      </w:rPr>
    </w:lvl>
    <w:lvl w:ilvl="6" w:tplc="29F40314" w:tentative="1">
      <w:start w:val="1"/>
      <w:numFmt w:val="bullet"/>
      <w:lvlText w:val="•"/>
      <w:lvlJc w:val="left"/>
      <w:pPr>
        <w:tabs>
          <w:tab w:val="num" w:pos="5040"/>
        </w:tabs>
        <w:ind w:left="5040" w:hanging="360"/>
      </w:pPr>
      <w:rPr>
        <w:rFonts w:ascii="Arial" w:hAnsi="Arial" w:hint="default"/>
      </w:rPr>
    </w:lvl>
    <w:lvl w:ilvl="7" w:tplc="650C0C24" w:tentative="1">
      <w:start w:val="1"/>
      <w:numFmt w:val="bullet"/>
      <w:lvlText w:val="•"/>
      <w:lvlJc w:val="left"/>
      <w:pPr>
        <w:tabs>
          <w:tab w:val="num" w:pos="5760"/>
        </w:tabs>
        <w:ind w:left="5760" w:hanging="360"/>
      </w:pPr>
      <w:rPr>
        <w:rFonts w:ascii="Arial" w:hAnsi="Arial" w:hint="default"/>
      </w:rPr>
    </w:lvl>
    <w:lvl w:ilvl="8" w:tplc="366047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EC566B6"/>
    <w:multiLevelType w:val="hybridMultilevel"/>
    <w:tmpl w:val="2536E460"/>
    <w:lvl w:ilvl="0" w:tplc="D93C4C6A">
      <w:start w:val="1"/>
      <w:numFmt w:val="bullet"/>
      <w:lvlText w:val="•"/>
      <w:lvlJc w:val="left"/>
      <w:pPr>
        <w:tabs>
          <w:tab w:val="num" w:pos="720"/>
        </w:tabs>
        <w:ind w:left="720" w:hanging="360"/>
      </w:pPr>
      <w:rPr>
        <w:rFonts w:ascii="Arial" w:hAnsi="Arial" w:hint="default"/>
      </w:rPr>
    </w:lvl>
    <w:lvl w:ilvl="1" w:tplc="E2D46382" w:tentative="1">
      <w:start w:val="1"/>
      <w:numFmt w:val="bullet"/>
      <w:lvlText w:val="•"/>
      <w:lvlJc w:val="left"/>
      <w:pPr>
        <w:tabs>
          <w:tab w:val="num" w:pos="1440"/>
        </w:tabs>
        <w:ind w:left="1440" w:hanging="360"/>
      </w:pPr>
      <w:rPr>
        <w:rFonts w:ascii="Arial" w:hAnsi="Arial" w:hint="default"/>
      </w:rPr>
    </w:lvl>
    <w:lvl w:ilvl="2" w:tplc="EA623D46" w:tentative="1">
      <w:start w:val="1"/>
      <w:numFmt w:val="bullet"/>
      <w:lvlText w:val="•"/>
      <w:lvlJc w:val="left"/>
      <w:pPr>
        <w:tabs>
          <w:tab w:val="num" w:pos="2160"/>
        </w:tabs>
        <w:ind w:left="2160" w:hanging="360"/>
      </w:pPr>
      <w:rPr>
        <w:rFonts w:ascii="Arial" w:hAnsi="Arial" w:hint="default"/>
      </w:rPr>
    </w:lvl>
    <w:lvl w:ilvl="3" w:tplc="2162FE88" w:tentative="1">
      <w:start w:val="1"/>
      <w:numFmt w:val="bullet"/>
      <w:lvlText w:val="•"/>
      <w:lvlJc w:val="left"/>
      <w:pPr>
        <w:tabs>
          <w:tab w:val="num" w:pos="2880"/>
        </w:tabs>
        <w:ind w:left="2880" w:hanging="360"/>
      </w:pPr>
      <w:rPr>
        <w:rFonts w:ascii="Arial" w:hAnsi="Arial" w:hint="default"/>
      </w:rPr>
    </w:lvl>
    <w:lvl w:ilvl="4" w:tplc="66D4619A" w:tentative="1">
      <w:start w:val="1"/>
      <w:numFmt w:val="bullet"/>
      <w:lvlText w:val="•"/>
      <w:lvlJc w:val="left"/>
      <w:pPr>
        <w:tabs>
          <w:tab w:val="num" w:pos="3600"/>
        </w:tabs>
        <w:ind w:left="3600" w:hanging="360"/>
      </w:pPr>
      <w:rPr>
        <w:rFonts w:ascii="Arial" w:hAnsi="Arial" w:hint="default"/>
      </w:rPr>
    </w:lvl>
    <w:lvl w:ilvl="5" w:tplc="B176949A" w:tentative="1">
      <w:start w:val="1"/>
      <w:numFmt w:val="bullet"/>
      <w:lvlText w:val="•"/>
      <w:lvlJc w:val="left"/>
      <w:pPr>
        <w:tabs>
          <w:tab w:val="num" w:pos="4320"/>
        </w:tabs>
        <w:ind w:left="4320" w:hanging="360"/>
      </w:pPr>
      <w:rPr>
        <w:rFonts w:ascii="Arial" w:hAnsi="Arial" w:hint="default"/>
      </w:rPr>
    </w:lvl>
    <w:lvl w:ilvl="6" w:tplc="4E86C4F4" w:tentative="1">
      <w:start w:val="1"/>
      <w:numFmt w:val="bullet"/>
      <w:lvlText w:val="•"/>
      <w:lvlJc w:val="left"/>
      <w:pPr>
        <w:tabs>
          <w:tab w:val="num" w:pos="5040"/>
        </w:tabs>
        <w:ind w:left="5040" w:hanging="360"/>
      </w:pPr>
      <w:rPr>
        <w:rFonts w:ascii="Arial" w:hAnsi="Arial" w:hint="default"/>
      </w:rPr>
    </w:lvl>
    <w:lvl w:ilvl="7" w:tplc="36F249E6" w:tentative="1">
      <w:start w:val="1"/>
      <w:numFmt w:val="bullet"/>
      <w:lvlText w:val="•"/>
      <w:lvlJc w:val="left"/>
      <w:pPr>
        <w:tabs>
          <w:tab w:val="num" w:pos="5760"/>
        </w:tabs>
        <w:ind w:left="5760" w:hanging="360"/>
      </w:pPr>
      <w:rPr>
        <w:rFonts w:ascii="Arial" w:hAnsi="Arial" w:hint="default"/>
      </w:rPr>
    </w:lvl>
    <w:lvl w:ilvl="8" w:tplc="4D2E634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644518"/>
    <w:multiLevelType w:val="hybridMultilevel"/>
    <w:tmpl w:val="CE7E38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3D65802"/>
    <w:multiLevelType w:val="hybridMultilevel"/>
    <w:tmpl w:val="011A82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7254F30"/>
    <w:multiLevelType w:val="hybridMultilevel"/>
    <w:tmpl w:val="CC161C0E"/>
    <w:lvl w:ilvl="0" w:tplc="04060001">
      <w:start w:val="1"/>
      <w:numFmt w:val="bullet"/>
      <w:lvlText w:val=""/>
      <w:lvlJc w:val="left"/>
      <w:pPr>
        <w:ind w:left="720" w:hanging="360"/>
      </w:pPr>
      <w:rPr>
        <w:rFonts w:ascii="Symbol" w:hAnsi="Symbol" w:hint="default"/>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24F15AD"/>
    <w:multiLevelType w:val="hybridMultilevel"/>
    <w:tmpl w:val="64A221A0"/>
    <w:lvl w:ilvl="0" w:tplc="FFFFFFFF">
      <w:start w:val="1"/>
      <w:numFmt w:val="decimal"/>
      <w:lvlText w:val="%1."/>
      <w:lvlJc w:val="left"/>
      <w:pPr>
        <w:ind w:left="720" w:hanging="360"/>
      </w:pPr>
      <w:rPr>
        <w:rFonts w:asciiTheme="minorHAnsi" w:hAnsiTheme="minorHAnsi" w:cstheme="minorHAnsi"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051D00"/>
    <w:multiLevelType w:val="hybridMultilevel"/>
    <w:tmpl w:val="90FED0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FF238A0"/>
    <w:multiLevelType w:val="multilevel"/>
    <w:tmpl w:val="4FCCDA9A"/>
    <w:numStyleLink w:val="PunkterKombi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3"/>
  </w:num>
  <w:num w:numId="13">
    <w:abstractNumId w:val="23"/>
  </w:num>
  <w:num w:numId="14">
    <w:abstractNumId w:val="31"/>
  </w:num>
  <w:num w:numId="15">
    <w:abstractNumId w:val="15"/>
  </w:num>
  <w:num w:numId="16">
    <w:abstractNumId w:val="19"/>
  </w:num>
  <w:num w:numId="17">
    <w:abstractNumId w:val="30"/>
  </w:num>
  <w:num w:numId="18">
    <w:abstractNumId w:val="27"/>
  </w:num>
  <w:num w:numId="19">
    <w:abstractNumId w:val="11"/>
  </w:num>
  <w:num w:numId="20">
    <w:abstractNumId w:val="40"/>
  </w:num>
  <w:num w:numId="21">
    <w:abstractNumId w:val="18"/>
  </w:num>
  <w:num w:numId="22">
    <w:abstractNumId w:val="21"/>
  </w:num>
  <w:num w:numId="23">
    <w:abstractNumId w:val="25"/>
  </w:num>
  <w:num w:numId="24">
    <w:abstractNumId w:val="33"/>
  </w:num>
  <w:num w:numId="25">
    <w:abstractNumId w:val="14"/>
  </w:num>
  <w:num w:numId="26">
    <w:abstractNumId w:val="12"/>
  </w:num>
  <w:num w:numId="27">
    <w:abstractNumId w:val="36"/>
  </w:num>
  <w:num w:numId="28">
    <w:abstractNumId w:val="38"/>
  </w:num>
  <w:num w:numId="29">
    <w:abstractNumId w:val="35"/>
  </w:num>
  <w:num w:numId="30">
    <w:abstractNumId w:val="13"/>
  </w:num>
  <w:num w:numId="31">
    <w:abstractNumId w:val="26"/>
  </w:num>
  <w:num w:numId="32">
    <w:abstractNumId w:val="24"/>
  </w:num>
  <w:num w:numId="33">
    <w:abstractNumId w:val="39"/>
  </w:num>
  <w:num w:numId="34">
    <w:abstractNumId w:val="16"/>
  </w:num>
  <w:num w:numId="35">
    <w:abstractNumId w:val="37"/>
  </w:num>
  <w:num w:numId="36">
    <w:abstractNumId w:val="10"/>
  </w:num>
  <w:num w:numId="37">
    <w:abstractNumId w:val="34"/>
  </w:num>
  <w:num w:numId="38">
    <w:abstractNumId w:val="17"/>
  </w:num>
  <w:num w:numId="39">
    <w:abstractNumId w:val="29"/>
  </w:num>
  <w:num w:numId="40">
    <w:abstractNumId w:val="22"/>
  </w:num>
  <w:num w:numId="41">
    <w:abstractNumId w:val="28"/>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nille Schultz">
    <w15:presenceInfo w15:providerId="AD" w15:userId="S::pesc@netcompany.com::32778746-1e6f-4687-a83b-33d3f8c7b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8C"/>
    <w:rsid w:val="000008B3"/>
    <w:rsid w:val="00001C57"/>
    <w:rsid w:val="00003580"/>
    <w:rsid w:val="00003D6E"/>
    <w:rsid w:val="00003FCD"/>
    <w:rsid w:val="000075EF"/>
    <w:rsid w:val="000175EB"/>
    <w:rsid w:val="00017AF1"/>
    <w:rsid w:val="00021EB8"/>
    <w:rsid w:val="000225AF"/>
    <w:rsid w:val="00025712"/>
    <w:rsid w:val="00025B6E"/>
    <w:rsid w:val="00026642"/>
    <w:rsid w:val="00026F49"/>
    <w:rsid w:val="000301AB"/>
    <w:rsid w:val="000314C2"/>
    <w:rsid w:val="00033A7A"/>
    <w:rsid w:val="00033CBF"/>
    <w:rsid w:val="00034120"/>
    <w:rsid w:val="00035D06"/>
    <w:rsid w:val="000376DE"/>
    <w:rsid w:val="000376E3"/>
    <w:rsid w:val="000412B3"/>
    <w:rsid w:val="0004591C"/>
    <w:rsid w:val="000532C8"/>
    <w:rsid w:val="0005338E"/>
    <w:rsid w:val="00054674"/>
    <w:rsid w:val="00057C78"/>
    <w:rsid w:val="000627E1"/>
    <w:rsid w:val="00065A2E"/>
    <w:rsid w:val="00067F31"/>
    <w:rsid w:val="00076A4E"/>
    <w:rsid w:val="0007756B"/>
    <w:rsid w:val="00080A5C"/>
    <w:rsid w:val="0008423A"/>
    <w:rsid w:val="00085A0B"/>
    <w:rsid w:val="00085E82"/>
    <w:rsid w:val="0008766D"/>
    <w:rsid w:val="0009071C"/>
    <w:rsid w:val="00092918"/>
    <w:rsid w:val="00097CA0"/>
    <w:rsid w:val="00097E81"/>
    <w:rsid w:val="000A28F7"/>
    <w:rsid w:val="000A31D3"/>
    <w:rsid w:val="000A4F53"/>
    <w:rsid w:val="000A7A9F"/>
    <w:rsid w:val="000B196C"/>
    <w:rsid w:val="000B5495"/>
    <w:rsid w:val="000C19F9"/>
    <w:rsid w:val="000C5AD6"/>
    <w:rsid w:val="000C7824"/>
    <w:rsid w:val="000D2AC1"/>
    <w:rsid w:val="000D5237"/>
    <w:rsid w:val="000D742F"/>
    <w:rsid w:val="000D7603"/>
    <w:rsid w:val="000E0CFF"/>
    <w:rsid w:val="000E4562"/>
    <w:rsid w:val="000E6E37"/>
    <w:rsid w:val="000F01C8"/>
    <w:rsid w:val="000F1B00"/>
    <w:rsid w:val="000F32A6"/>
    <w:rsid w:val="000F4C31"/>
    <w:rsid w:val="000F5440"/>
    <w:rsid w:val="000F5F40"/>
    <w:rsid w:val="001008DB"/>
    <w:rsid w:val="00101280"/>
    <w:rsid w:val="00102898"/>
    <w:rsid w:val="00104FFC"/>
    <w:rsid w:val="00106F4D"/>
    <w:rsid w:val="00107A1B"/>
    <w:rsid w:val="00107E5E"/>
    <w:rsid w:val="0011165B"/>
    <w:rsid w:val="001119FB"/>
    <w:rsid w:val="00111A2C"/>
    <w:rsid w:val="001152AC"/>
    <w:rsid w:val="00115DD4"/>
    <w:rsid w:val="001204AC"/>
    <w:rsid w:val="001250F4"/>
    <w:rsid w:val="001268A2"/>
    <w:rsid w:val="00127877"/>
    <w:rsid w:val="00131222"/>
    <w:rsid w:val="00144F03"/>
    <w:rsid w:val="00145B74"/>
    <w:rsid w:val="001525B6"/>
    <w:rsid w:val="00152C78"/>
    <w:rsid w:val="0015702D"/>
    <w:rsid w:val="001618C9"/>
    <w:rsid w:val="00162136"/>
    <w:rsid w:val="0016577E"/>
    <w:rsid w:val="00166A71"/>
    <w:rsid w:val="00166EC9"/>
    <w:rsid w:val="00174741"/>
    <w:rsid w:val="0017700E"/>
    <w:rsid w:val="00177874"/>
    <w:rsid w:val="0018143C"/>
    <w:rsid w:val="00181566"/>
    <w:rsid w:val="00181CA0"/>
    <w:rsid w:val="0018659C"/>
    <w:rsid w:val="00190121"/>
    <w:rsid w:val="00192468"/>
    <w:rsid w:val="001A299F"/>
    <w:rsid w:val="001A3F21"/>
    <w:rsid w:val="001A5F6A"/>
    <w:rsid w:val="001B28E0"/>
    <w:rsid w:val="001B2AB0"/>
    <w:rsid w:val="001B4518"/>
    <w:rsid w:val="001B58CF"/>
    <w:rsid w:val="001B65BF"/>
    <w:rsid w:val="001C3322"/>
    <w:rsid w:val="001C36ED"/>
    <w:rsid w:val="001D176A"/>
    <w:rsid w:val="001D387D"/>
    <w:rsid w:val="001D51A5"/>
    <w:rsid w:val="001D56FF"/>
    <w:rsid w:val="001D5A52"/>
    <w:rsid w:val="001D6F76"/>
    <w:rsid w:val="001E0346"/>
    <w:rsid w:val="001E0FD0"/>
    <w:rsid w:val="001E23ED"/>
    <w:rsid w:val="001E2D10"/>
    <w:rsid w:val="001E4C6A"/>
    <w:rsid w:val="001E62D5"/>
    <w:rsid w:val="001E6D38"/>
    <w:rsid w:val="001F0347"/>
    <w:rsid w:val="001F100C"/>
    <w:rsid w:val="001F3653"/>
    <w:rsid w:val="001F424C"/>
    <w:rsid w:val="001F45FA"/>
    <w:rsid w:val="00200B45"/>
    <w:rsid w:val="00205710"/>
    <w:rsid w:val="002057B7"/>
    <w:rsid w:val="00212E9B"/>
    <w:rsid w:val="00215E54"/>
    <w:rsid w:val="002200B4"/>
    <w:rsid w:val="00221876"/>
    <w:rsid w:val="00222419"/>
    <w:rsid w:val="00224D55"/>
    <w:rsid w:val="002315C1"/>
    <w:rsid w:val="002320F5"/>
    <w:rsid w:val="00233423"/>
    <w:rsid w:val="0023663E"/>
    <w:rsid w:val="00246DE0"/>
    <w:rsid w:val="00246DFB"/>
    <w:rsid w:val="0024716D"/>
    <w:rsid w:val="002474DE"/>
    <w:rsid w:val="00253A80"/>
    <w:rsid w:val="00257EA3"/>
    <w:rsid w:val="00260D9F"/>
    <w:rsid w:val="00264943"/>
    <w:rsid w:val="00272CFA"/>
    <w:rsid w:val="00273A68"/>
    <w:rsid w:val="00282EF6"/>
    <w:rsid w:val="002855DE"/>
    <w:rsid w:val="00287903"/>
    <w:rsid w:val="0029305F"/>
    <w:rsid w:val="002937C4"/>
    <w:rsid w:val="00293C2C"/>
    <w:rsid w:val="00295379"/>
    <w:rsid w:val="00295A99"/>
    <w:rsid w:val="002970BD"/>
    <w:rsid w:val="002973B5"/>
    <w:rsid w:val="002A5F08"/>
    <w:rsid w:val="002A6322"/>
    <w:rsid w:val="002B08D5"/>
    <w:rsid w:val="002B2D05"/>
    <w:rsid w:val="002B2DA0"/>
    <w:rsid w:val="002B4DD7"/>
    <w:rsid w:val="002C2569"/>
    <w:rsid w:val="002D25AD"/>
    <w:rsid w:val="002E0258"/>
    <w:rsid w:val="002E0585"/>
    <w:rsid w:val="002E0C6C"/>
    <w:rsid w:val="002E794D"/>
    <w:rsid w:val="002F02E7"/>
    <w:rsid w:val="002F2810"/>
    <w:rsid w:val="002F37EE"/>
    <w:rsid w:val="002F4B6C"/>
    <w:rsid w:val="002F60AE"/>
    <w:rsid w:val="002F6D12"/>
    <w:rsid w:val="002F768C"/>
    <w:rsid w:val="0030185A"/>
    <w:rsid w:val="003018A6"/>
    <w:rsid w:val="00304D96"/>
    <w:rsid w:val="003052E5"/>
    <w:rsid w:val="00305545"/>
    <w:rsid w:val="003063B2"/>
    <w:rsid w:val="00306753"/>
    <w:rsid w:val="003079C6"/>
    <w:rsid w:val="00312812"/>
    <w:rsid w:val="00312870"/>
    <w:rsid w:val="00313A3C"/>
    <w:rsid w:val="00313A42"/>
    <w:rsid w:val="003158A7"/>
    <w:rsid w:val="00316D43"/>
    <w:rsid w:val="00320E4B"/>
    <w:rsid w:val="0032395C"/>
    <w:rsid w:val="0032463D"/>
    <w:rsid w:val="00325244"/>
    <w:rsid w:val="00325E2C"/>
    <w:rsid w:val="003313AB"/>
    <w:rsid w:val="003334F2"/>
    <w:rsid w:val="003369EA"/>
    <w:rsid w:val="0034010B"/>
    <w:rsid w:val="0034081B"/>
    <w:rsid w:val="0034098D"/>
    <w:rsid w:val="00343702"/>
    <w:rsid w:val="003445B8"/>
    <w:rsid w:val="00344D90"/>
    <w:rsid w:val="0035629F"/>
    <w:rsid w:val="00360D5D"/>
    <w:rsid w:val="00360FC9"/>
    <w:rsid w:val="00363CDB"/>
    <w:rsid w:val="00364DAC"/>
    <w:rsid w:val="00365693"/>
    <w:rsid w:val="00366592"/>
    <w:rsid w:val="00370FDA"/>
    <w:rsid w:val="003725A8"/>
    <w:rsid w:val="0037461A"/>
    <w:rsid w:val="0038187D"/>
    <w:rsid w:val="00384C6F"/>
    <w:rsid w:val="0038576F"/>
    <w:rsid w:val="0039248C"/>
    <w:rsid w:val="0039562A"/>
    <w:rsid w:val="00396AA4"/>
    <w:rsid w:val="003A2AC5"/>
    <w:rsid w:val="003A5078"/>
    <w:rsid w:val="003B083A"/>
    <w:rsid w:val="003C405B"/>
    <w:rsid w:val="003C6260"/>
    <w:rsid w:val="003D5933"/>
    <w:rsid w:val="003D71DF"/>
    <w:rsid w:val="003E20DA"/>
    <w:rsid w:val="003E4A1F"/>
    <w:rsid w:val="003E4EC3"/>
    <w:rsid w:val="003E58EC"/>
    <w:rsid w:val="003E5DCA"/>
    <w:rsid w:val="003E5F53"/>
    <w:rsid w:val="003E710E"/>
    <w:rsid w:val="003E7961"/>
    <w:rsid w:val="003F07A6"/>
    <w:rsid w:val="003F0FDC"/>
    <w:rsid w:val="003F2020"/>
    <w:rsid w:val="003F2454"/>
    <w:rsid w:val="003F28C5"/>
    <w:rsid w:val="003F307E"/>
    <w:rsid w:val="003F4702"/>
    <w:rsid w:val="004011AE"/>
    <w:rsid w:val="0040493C"/>
    <w:rsid w:val="004102A0"/>
    <w:rsid w:val="00411428"/>
    <w:rsid w:val="00411B73"/>
    <w:rsid w:val="00413426"/>
    <w:rsid w:val="004163AB"/>
    <w:rsid w:val="00416904"/>
    <w:rsid w:val="00416CD7"/>
    <w:rsid w:val="004176AE"/>
    <w:rsid w:val="0041780D"/>
    <w:rsid w:val="004200AB"/>
    <w:rsid w:val="00421189"/>
    <w:rsid w:val="00423CC9"/>
    <w:rsid w:val="004276C9"/>
    <w:rsid w:val="0043338A"/>
    <w:rsid w:val="00435B6F"/>
    <w:rsid w:val="00436775"/>
    <w:rsid w:val="004407AB"/>
    <w:rsid w:val="0045020E"/>
    <w:rsid w:val="004537AB"/>
    <w:rsid w:val="00454D65"/>
    <w:rsid w:val="00457B01"/>
    <w:rsid w:val="004600DC"/>
    <w:rsid w:val="0046061E"/>
    <w:rsid w:val="004610AA"/>
    <w:rsid w:val="00464267"/>
    <w:rsid w:val="004648CD"/>
    <w:rsid w:val="00472749"/>
    <w:rsid w:val="00473BD5"/>
    <w:rsid w:val="00477938"/>
    <w:rsid w:val="00481B89"/>
    <w:rsid w:val="00482C65"/>
    <w:rsid w:val="00484152"/>
    <w:rsid w:val="00486FF9"/>
    <w:rsid w:val="00487F02"/>
    <w:rsid w:val="0049278C"/>
    <w:rsid w:val="004931B5"/>
    <w:rsid w:val="00495E24"/>
    <w:rsid w:val="00497D65"/>
    <w:rsid w:val="004A6493"/>
    <w:rsid w:val="004B040A"/>
    <w:rsid w:val="004B1140"/>
    <w:rsid w:val="004B1943"/>
    <w:rsid w:val="004B38ED"/>
    <w:rsid w:val="004B4AFB"/>
    <w:rsid w:val="004B5C3A"/>
    <w:rsid w:val="004C00B3"/>
    <w:rsid w:val="004C3634"/>
    <w:rsid w:val="004C65CB"/>
    <w:rsid w:val="004D0134"/>
    <w:rsid w:val="004D01D4"/>
    <w:rsid w:val="004D0901"/>
    <w:rsid w:val="004D18CF"/>
    <w:rsid w:val="004D35DB"/>
    <w:rsid w:val="004D5511"/>
    <w:rsid w:val="004D620A"/>
    <w:rsid w:val="004E0795"/>
    <w:rsid w:val="004E19DE"/>
    <w:rsid w:val="004E1AFE"/>
    <w:rsid w:val="004E4577"/>
    <w:rsid w:val="004E491C"/>
    <w:rsid w:val="004F5B79"/>
    <w:rsid w:val="004F5EEE"/>
    <w:rsid w:val="004F64EC"/>
    <w:rsid w:val="005007ED"/>
    <w:rsid w:val="00502F1C"/>
    <w:rsid w:val="0050367A"/>
    <w:rsid w:val="00504A03"/>
    <w:rsid w:val="00504B44"/>
    <w:rsid w:val="00504D2A"/>
    <w:rsid w:val="00510451"/>
    <w:rsid w:val="005166E7"/>
    <w:rsid w:val="005205E2"/>
    <w:rsid w:val="005238BE"/>
    <w:rsid w:val="00523AD2"/>
    <w:rsid w:val="005276D3"/>
    <w:rsid w:val="00531355"/>
    <w:rsid w:val="00531E48"/>
    <w:rsid w:val="005329D8"/>
    <w:rsid w:val="00533A89"/>
    <w:rsid w:val="00534B5F"/>
    <w:rsid w:val="00537E66"/>
    <w:rsid w:val="00543056"/>
    <w:rsid w:val="00550491"/>
    <w:rsid w:val="00556E86"/>
    <w:rsid w:val="00561CD8"/>
    <w:rsid w:val="0056340C"/>
    <w:rsid w:val="00566AF0"/>
    <w:rsid w:val="0056716A"/>
    <w:rsid w:val="00570946"/>
    <w:rsid w:val="005724D5"/>
    <w:rsid w:val="005756DB"/>
    <w:rsid w:val="005778A2"/>
    <w:rsid w:val="00583A1F"/>
    <w:rsid w:val="0058463E"/>
    <w:rsid w:val="00586A16"/>
    <w:rsid w:val="005873A3"/>
    <w:rsid w:val="005877F9"/>
    <w:rsid w:val="00597075"/>
    <w:rsid w:val="0059741B"/>
    <w:rsid w:val="005A146F"/>
    <w:rsid w:val="005A45FE"/>
    <w:rsid w:val="005A6DED"/>
    <w:rsid w:val="005A725F"/>
    <w:rsid w:val="005B1440"/>
    <w:rsid w:val="005B1B3C"/>
    <w:rsid w:val="005B7B51"/>
    <w:rsid w:val="005C07EA"/>
    <w:rsid w:val="005C2C9B"/>
    <w:rsid w:val="005C4B10"/>
    <w:rsid w:val="005C6F04"/>
    <w:rsid w:val="005D49DD"/>
    <w:rsid w:val="005D62B1"/>
    <w:rsid w:val="005D632B"/>
    <w:rsid w:val="005E4A42"/>
    <w:rsid w:val="005E52A0"/>
    <w:rsid w:val="005E6C88"/>
    <w:rsid w:val="005F46BE"/>
    <w:rsid w:val="006032AB"/>
    <w:rsid w:val="00606216"/>
    <w:rsid w:val="0061020E"/>
    <w:rsid w:val="00610782"/>
    <w:rsid w:val="00613388"/>
    <w:rsid w:val="00613C3C"/>
    <w:rsid w:val="006165B9"/>
    <w:rsid w:val="00616A72"/>
    <w:rsid w:val="006200D3"/>
    <w:rsid w:val="006218BE"/>
    <w:rsid w:val="0062227C"/>
    <w:rsid w:val="00622D9F"/>
    <w:rsid w:val="00625617"/>
    <w:rsid w:val="006318A2"/>
    <w:rsid w:val="00631A4D"/>
    <w:rsid w:val="00632A52"/>
    <w:rsid w:val="00633CC2"/>
    <w:rsid w:val="00635139"/>
    <w:rsid w:val="006362AB"/>
    <w:rsid w:val="00637255"/>
    <w:rsid w:val="00642369"/>
    <w:rsid w:val="0064283D"/>
    <w:rsid w:val="006432A8"/>
    <w:rsid w:val="00645CF6"/>
    <w:rsid w:val="00645FDD"/>
    <w:rsid w:val="00646113"/>
    <w:rsid w:val="0064657A"/>
    <w:rsid w:val="0064764F"/>
    <w:rsid w:val="0065151B"/>
    <w:rsid w:val="00652E64"/>
    <w:rsid w:val="006533F0"/>
    <w:rsid w:val="00657461"/>
    <w:rsid w:val="00657A8F"/>
    <w:rsid w:val="006604FA"/>
    <w:rsid w:val="00663FB0"/>
    <w:rsid w:val="00664932"/>
    <w:rsid w:val="00665573"/>
    <w:rsid w:val="00665ED8"/>
    <w:rsid w:val="00667704"/>
    <w:rsid w:val="00670708"/>
    <w:rsid w:val="00672649"/>
    <w:rsid w:val="006736E5"/>
    <w:rsid w:val="00674612"/>
    <w:rsid w:val="00680E32"/>
    <w:rsid w:val="006837FA"/>
    <w:rsid w:val="006851E5"/>
    <w:rsid w:val="0069139C"/>
    <w:rsid w:val="0069235A"/>
    <w:rsid w:val="00693DDE"/>
    <w:rsid w:val="00697B5B"/>
    <w:rsid w:val="006A2E9D"/>
    <w:rsid w:val="006A3AFF"/>
    <w:rsid w:val="006A3C38"/>
    <w:rsid w:val="006A46ED"/>
    <w:rsid w:val="006A56B2"/>
    <w:rsid w:val="006A62A7"/>
    <w:rsid w:val="006A7923"/>
    <w:rsid w:val="006A7DCB"/>
    <w:rsid w:val="006B064D"/>
    <w:rsid w:val="006B1170"/>
    <w:rsid w:val="006B143E"/>
    <w:rsid w:val="006B3D90"/>
    <w:rsid w:val="006B401D"/>
    <w:rsid w:val="006B4300"/>
    <w:rsid w:val="006B4E48"/>
    <w:rsid w:val="006C085D"/>
    <w:rsid w:val="006C3A8C"/>
    <w:rsid w:val="006D1847"/>
    <w:rsid w:val="006D2E66"/>
    <w:rsid w:val="006D33D6"/>
    <w:rsid w:val="006D784F"/>
    <w:rsid w:val="006E0620"/>
    <w:rsid w:val="006E0B7F"/>
    <w:rsid w:val="006E381B"/>
    <w:rsid w:val="006F06D5"/>
    <w:rsid w:val="006F6B35"/>
    <w:rsid w:val="0070162B"/>
    <w:rsid w:val="00701943"/>
    <w:rsid w:val="00704663"/>
    <w:rsid w:val="00704EBF"/>
    <w:rsid w:val="0071081A"/>
    <w:rsid w:val="00710A92"/>
    <w:rsid w:val="00715031"/>
    <w:rsid w:val="00715595"/>
    <w:rsid w:val="00717045"/>
    <w:rsid w:val="007200EA"/>
    <w:rsid w:val="00723DEB"/>
    <w:rsid w:val="00724EA6"/>
    <w:rsid w:val="00725D35"/>
    <w:rsid w:val="0072768C"/>
    <w:rsid w:val="007328D6"/>
    <w:rsid w:val="007405E3"/>
    <w:rsid w:val="00743CFE"/>
    <w:rsid w:val="00750213"/>
    <w:rsid w:val="0075059F"/>
    <w:rsid w:val="00751857"/>
    <w:rsid w:val="007564AC"/>
    <w:rsid w:val="007616AA"/>
    <w:rsid w:val="0076280F"/>
    <w:rsid w:val="00763D5D"/>
    <w:rsid w:val="0076771A"/>
    <w:rsid w:val="0078164D"/>
    <w:rsid w:val="007836FD"/>
    <w:rsid w:val="007838F2"/>
    <w:rsid w:val="00784A21"/>
    <w:rsid w:val="007902AE"/>
    <w:rsid w:val="007915A3"/>
    <w:rsid w:val="0079406E"/>
    <w:rsid w:val="00796092"/>
    <w:rsid w:val="00796926"/>
    <w:rsid w:val="00797334"/>
    <w:rsid w:val="007A32EA"/>
    <w:rsid w:val="007A3A76"/>
    <w:rsid w:val="007A7222"/>
    <w:rsid w:val="007A76FC"/>
    <w:rsid w:val="007B3B5A"/>
    <w:rsid w:val="007B4794"/>
    <w:rsid w:val="007B63A5"/>
    <w:rsid w:val="007C07C9"/>
    <w:rsid w:val="007C31B3"/>
    <w:rsid w:val="007C394C"/>
    <w:rsid w:val="007C67AD"/>
    <w:rsid w:val="007D05E7"/>
    <w:rsid w:val="007D1B20"/>
    <w:rsid w:val="007D2E2B"/>
    <w:rsid w:val="007D6EEC"/>
    <w:rsid w:val="007E0557"/>
    <w:rsid w:val="007F0386"/>
    <w:rsid w:val="007F1496"/>
    <w:rsid w:val="007F15B5"/>
    <w:rsid w:val="007F18BC"/>
    <w:rsid w:val="007F2802"/>
    <w:rsid w:val="007F4A5F"/>
    <w:rsid w:val="007F6E2E"/>
    <w:rsid w:val="00807E4A"/>
    <w:rsid w:val="00810A5A"/>
    <w:rsid w:val="008118E7"/>
    <w:rsid w:val="00814310"/>
    <w:rsid w:val="00815F9A"/>
    <w:rsid w:val="00820C6F"/>
    <w:rsid w:val="008235DE"/>
    <w:rsid w:val="00824325"/>
    <w:rsid w:val="00824527"/>
    <w:rsid w:val="00825FE4"/>
    <w:rsid w:val="0083043E"/>
    <w:rsid w:val="00830FDF"/>
    <w:rsid w:val="0083178E"/>
    <w:rsid w:val="00833CA9"/>
    <w:rsid w:val="00837E0B"/>
    <w:rsid w:val="00841244"/>
    <w:rsid w:val="0084739B"/>
    <w:rsid w:val="00847A30"/>
    <w:rsid w:val="00857587"/>
    <w:rsid w:val="0086001B"/>
    <w:rsid w:val="00860231"/>
    <w:rsid w:val="00872151"/>
    <w:rsid w:val="008733BA"/>
    <w:rsid w:val="00875371"/>
    <w:rsid w:val="008837DC"/>
    <w:rsid w:val="0088389D"/>
    <w:rsid w:val="00885247"/>
    <w:rsid w:val="008916EE"/>
    <w:rsid w:val="0089670D"/>
    <w:rsid w:val="008A1972"/>
    <w:rsid w:val="008A2A41"/>
    <w:rsid w:val="008A4013"/>
    <w:rsid w:val="008B1DE1"/>
    <w:rsid w:val="008B78F7"/>
    <w:rsid w:val="008C110D"/>
    <w:rsid w:val="008D017C"/>
    <w:rsid w:val="008D1BEA"/>
    <w:rsid w:val="008D3C8A"/>
    <w:rsid w:val="008D6866"/>
    <w:rsid w:val="008D719E"/>
    <w:rsid w:val="008E4079"/>
    <w:rsid w:val="008E4B57"/>
    <w:rsid w:val="008E66C7"/>
    <w:rsid w:val="008E6D1E"/>
    <w:rsid w:val="008F1C6E"/>
    <w:rsid w:val="008F1D77"/>
    <w:rsid w:val="008F2C1A"/>
    <w:rsid w:val="008F50D1"/>
    <w:rsid w:val="008F5A8F"/>
    <w:rsid w:val="0090280D"/>
    <w:rsid w:val="00903749"/>
    <w:rsid w:val="00904948"/>
    <w:rsid w:val="0091095B"/>
    <w:rsid w:val="009124AE"/>
    <w:rsid w:val="00916A32"/>
    <w:rsid w:val="00920224"/>
    <w:rsid w:val="00924DBC"/>
    <w:rsid w:val="009255C5"/>
    <w:rsid w:val="00931DFA"/>
    <w:rsid w:val="00936054"/>
    <w:rsid w:val="009360DE"/>
    <w:rsid w:val="00936276"/>
    <w:rsid w:val="0093650D"/>
    <w:rsid w:val="0093704A"/>
    <w:rsid w:val="00941434"/>
    <w:rsid w:val="009437F9"/>
    <w:rsid w:val="00944803"/>
    <w:rsid w:val="009466CB"/>
    <w:rsid w:val="00952886"/>
    <w:rsid w:val="00953B36"/>
    <w:rsid w:val="00953BE1"/>
    <w:rsid w:val="009543B2"/>
    <w:rsid w:val="00955D16"/>
    <w:rsid w:val="009561C0"/>
    <w:rsid w:val="009622DA"/>
    <w:rsid w:val="00962F18"/>
    <w:rsid w:val="009708A3"/>
    <w:rsid w:val="00970FBA"/>
    <w:rsid w:val="00972AAB"/>
    <w:rsid w:val="00973484"/>
    <w:rsid w:val="00973A7C"/>
    <w:rsid w:val="00977764"/>
    <w:rsid w:val="0098184B"/>
    <w:rsid w:val="009818AB"/>
    <w:rsid w:val="00990DA0"/>
    <w:rsid w:val="0099576F"/>
    <w:rsid w:val="00995F26"/>
    <w:rsid w:val="00997B84"/>
    <w:rsid w:val="009A0405"/>
    <w:rsid w:val="009A4B6A"/>
    <w:rsid w:val="009A53AA"/>
    <w:rsid w:val="009A692D"/>
    <w:rsid w:val="009A785A"/>
    <w:rsid w:val="009A79BF"/>
    <w:rsid w:val="009A7D42"/>
    <w:rsid w:val="009B01C0"/>
    <w:rsid w:val="009B3A49"/>
    <w:rsid w:val="009B3B0A"/>
    <w:rsid w:val="009B4A30"/>
    <w:rsid w:val="009B4FF3"/>
    <w:rsid w:val="009B5434"/>
    <w:rsid w:val="009B6764"/>
    <w:rsid w:val="009C4577"/>
    <w:rsid w:val="009C4EFE"/>
    <w:rsid w:val="009C6F1C"/>
    <w:rsid w:val="009D18F6"/>
    <w:rsid w:val="009D40A7"/>
    <w:rsid w:val="009D4BE6"/>
    <w:rsid w:val="009D70A7"/>
    <w:rsid w:val="009E4237"/>
    <w:rsid w:val="009E7F3A"/>
    <w:rsid w:val="009F4C5F"/>
    <w:rsid w:val="009F4EE0"/>
    <w:rsid w:val="00A01FB4"/>
    <w:rsid w:val="00A02C93"/>
    <w:rsid w:val="00A038FF"/>
    <w:rsid w:val="00A044C2"/>
    <w:rsid w:val="00A1386F"/>
    <w:rsid w:val="00A13FC8"/>
    <w:rsid w:val="00A16ABD"/>
    <w:rsid w:val="00A21ACF"/>
    <w:rsid w:val="00A23990"/>
    <w:rsid w:val="00A239BB"/>
    <w:rsid w:val="00A34C52"/>
    <w:rsid w:val="00A36A57"/>
    <w:rsid w:val="00A37A37"/>
    <w:rsid w:val="00A4218C"/>
    <w:rsid w:val="00A421C0"/>
    <w:rsid w:val="00A42415"/>
    <w:rsid w:val="00A51AF7"/>
    <w:rsid w:val="00A528A2"/>
    <w:rsid w:val="00A5642C"/>
    <w:rsid w:val="00A57EBF"/>
    <w:rsid w:val="00A62104"/>
    <w:rsid w:val="00A63541"/>
    <w:rsid w:val="00A64F95"/>
    <w:rsid w:val="00A6512A"/>
    <w:rsid w:val="00A679B4"/>
    <w:rsid w:val="00A75544"/>
    <w:rsid w:val="00A81A3C"/>
    <w:rsid w:val="00A828E8"/>
    <w:rsid w:val="00A85217"/>
    <w:rsid w:val="00A8588B"/>
    <w:rsid w:val="00A9242C"/>
    <w:rsid w:val="00AA2687"/>
    <w:rsid w:val="00AA5716"/>
    <w:rsid w:val="00AA701C"/>
    <w:rsid w:val="00AB4DA9"/>
    <w:rsid w:val="00AB6D95"/>
    <w:rsid w:val="00AC2A27"/>
    <w:rsid w:val="00AC4FE7"/>
    <w:rsid w:val="00AD3709"/>
    <w:rsid w:val="00AD3E1F"/>
    <w:rsid w:val="00AD409B"/>
    <w:rsid w:val="00AD47CC"/>
    <w:rsid w:val="00AE129C"/>
    <w:rsid w:val="00AE4475"/>
    <w:rsid w:val="00AE7C1A"/>
    <w:rsid w:val="00AF1ADF"/>
    <w:rsid w:val="00AF2560"/>
    <w:rsid w:val="00AF539C"/>
    <w:rsid w:val="00AF543B"/>
    <w:rsid w:val="00B0217D"/>
    <w:rsid w:val="00B04C7C"/>
    <w:rsid w:val="00B05965"/>
    <w:rsid w:val="00B06535"/>
    <w:rsid w:val="00B07858"/>
    <w:rsid w:val="00B07CB8"/>
    <w:rsid w:val="00B07EA6"/>
    <w:rsid w:val="00B10A3C"/>
    <w:rsid w:val="00B12016"/>
    <w:rsid w:val="00B2096E"/>
    <w:rsid w:val="00B24636"/>
    <w:rsid w:val="00B32652"/>
    <w:rsid w:val="00B35598"/>
    <w:rsid w:val="00B363B6"/>
    <w:rsid w:val="00B372E0"/>
    <w:rsid w:val="00B373E2"/>
    <w:rsid w:val="00B42864"/>
    <w:rsid w:val="00B42AA3"/>
    <w:rsid w:val="00B47AA9"/>
    <w:rsid w:val="00B611A0"/>
    <w:rsid w:val="00B620E1"/>
    <w:rsid w:val="00B62B43"/>
    <w:rsid w:val="00B64784"/>
    <w:rsid w:val="00B72778"/>
    <w:rsid w:val="00B848EA"/>
    <w:rsid w:val="00B84E5A"/>
    <w:rsid w:val="00B84FFD"/>
    <w:rsid w:val="00B850A2"/>
    <w:rsid w:val="00B85FE8"/>
    <w:rsid w:val="00B90CB2"/>
    <w:rsid w:val="00B9143B"/>
    <w:rsid w:val="00B915F6"/>
    <w:rsid w:val="00B937FF"/>
    <w:rsid w:val="00BA108E"/>
    <w:rsid w:val="00BA14A1"/>
    <w:rsid w:val="00BA3853"/>
    <w:rsid w:val="00BA4060"/>
    <w:rsid w:val="00BA498D"/>
    <w:rsid w:val="00BA506C"/>
    <w:rsid w:val="00BA5385"/>
    <w:rsid w:val="00BA63FF"/>
    <w:rsid w:val="00BB1D9C"/>
    <w:rsid w:val="00BB299F"/>
    <w:rsid w:val="00BB4AB2"/>
    <w:rsid w:val="00BB76B6"/>
    <w:rsid w:val="00BC607B"/>
    <w:rsid w:val="00BC67AB"/>
    <w:rsid w:val="00BC7533"/>
    <w:rsid w:val="00BC7E5E"/>
    <w:rsid w:val="00BD2B81"/>
    <w:rsid w:val="00BD3A01"/>
    <w:rsid w:val="00BD3FDC"/>
    <w:rsid w:val="00BE098B"/>
    <w:rsid w:val="00BE3856"/>
    <w:rsid w:val="00BE417E"/>
    <w:rsid w:val="00BE50B4"/>
    <w:rsid w:val="00BE51DF"/>
    <w:rsid w:val="00BF056E"/>
    <w:rsid w:val="00C02B16"/>
    <w:rsid w:val="00C103A2"/>
    <w:rsid w:val="00C13344"/>
    <w:rsid w:val="00C15FB1"/>
    <w:rsid w:val="00C166B0"/>
    <w:rsid w:val="00C25B2B"/>
    <w:rsid w:val="00C26C43"/>
    <w:rsid w:val="00C32A21"/>
    <w:rsid w:val="00C355D4"/>
    <w:rsid w:val="00C36328"/>
    <w:rsid w:val="00C46C71"/>
    <w:rsid w:val="00C470C0"/>
    <w:rsid w:val="00C47FC2"/>
    <w:rsid w:val="00C516D6"/>
    <w:rsid w:val="00C53D99"/>
    <w:rsid w:val="00C60E10"/>
    <w:rsid w:val="00C63E09"/>
    <w:rsid w:val="00C6492A"/>
    <w:rsid w:val="00C65369"/>
    <w:rsid w:val="00C6593B"/>
    <w:rsid w:val="00C669C0"/>
    <w:rsid w:val="00C6721A"/>
    <w:rsid w:val="00C70DAF"/>
    <w:rsid w:val="00C70FE9"/>
    <w:rsid w:val="00C7149C"/>
    <w:rsid w:val="00C7226A"/>
    <w:rsid w:val="00C77097"/>
    <w:rsid w:val="00C80D05"/>
    <w:rsid w:val="00C825DC"/>
    <w:rsid w:val="00C860BD"/>
    <w:rsid w:val="00C86741"/>
    <w:rsid w:val="00C907C0"/>
    <w:rsid w:val="00C91BD0"/>
    <w:rsid w:val="00C920E2"/>
    <w:rsid w:val="00C9516F"/>
    <w:rsid w:val="00C97E59"/>
    <w:rsid w:val="00CA1F19"/>
    <w:rsid w:val="00CA4CCE"/>
    <w:rsid w:val="00CA6091"/>
    <w:rsid w:val="00CA77BB"/>
    <w:rsid w:val="00CB3133"/>
    <w:rsid w:val="00CC002B"/>
    <w:rsid w:val="00CC2B52"/>
    <w:rsid w:val="00CC4148"/>
    <w:rsid w:val="00CC4DBE"/>
    <w:rsid w:val="00CC6D31"/>
    <w:rsid w:val="00CC728E"/>
    <w:rsid w:val="00CD0504"/>
    <w:rsid w:val="00CD16A1"/>
    <w:rsid w:val="00CD50D3"/>
    <w:rsid w:val="00CD671D"/>
    <w:rsid w:val="00CD702E"/>
    <w:rsid w:val="00CE2B4D"/>
    <w:rsid w:val="00CE3173"/>
    <w:rsid w:val="00CE3861"/>
    <w:rsid w:val="00CF00AF"/>
    <w:rsid w:val="00CF0391"/>
    <w:rsid w:val="00CF0E34"/>
    <w:rsid w:val="00CF187F"/>
    <w:rsid w:val="00CF1E52"/>
    <w:rsid w:val="00CF2D47"/>
    <w:rsid w:val="00CF32ED"/>
    <w:rsid w:val="00CF5481"/>
    <w:rsid w:val="00D005C9"/>
    <w:rsid w:val="00D02ED8"/>
    <w:rsid w:val="00D03C47"/>
    <w:rsid w:val="00D04E1D"/>
    <w:rsid w:val="00D103AD"/>
    <w:rsid w:val="00D16CD8"/>
    <w:rsid w:val="00D21671"/>
    <w:rsid w:val="00D23249"/>
    <w:rsid w:val="00D2430C"/>
    <w:rsid w:val="00D270C6"/>
    <w:rsid w:val="00D274DF"/>
    <w:rsid w:val="00D30258"/>
    <w:rsid w:val="00D3059C"/>
    <w:rsid w:val="00D30B36"/>
    <w:rsid w:val="00D3246D"/>
    <w:rsid w:val="00D41613"/>
    <w:rsid w:val="00D42E5C"/>
    <w:rsid w:val="00D43B64"/>
    <w:rsid w:val="00D4792D"/>
    <w:rsid w:val="00D50B94"/>
    <w:rsid w:val="00D56FEC"/>
    <w:rsid w:val="00D6245E"/>
    <w:rsid w:val="00D63841"/>
    <w:rsid w:val="00D64649"/>
    <w:rsid w:val="00D674C7"/>
    <w:rsid w:val="00D70F4F"/>
    <w:rsid w:val="00D738FB"/>
    <w:rsid w:val="00D73A93"/>
    <w:rsid w:val="00D73DEE"/>
    <w:rsid w:val="00D76D94"/>
    <w:rsid w:val="00D82FDA"/>
    <w:rsid w:val="00D87D21"/>
    <w:rsid w:val="00D925F1"/>
    <w:rsid w:val="00D93D19"/>
    <w:rsid w:val="00DA0C5D"/>
    <w:rsid w:val="00DA2661"/>
    <w:rsid w:val="00DA3071"/>
    <w:rsid w:val="00DA6ED8"/>
    <w:rsid w:val="00DA7566"/>
    <w:rsid w:val="00DA7A23"/>
    <w:rsid w:val="00DA7EAA"/>
    <w:rsid w:val="00DB42F3"/>
    <w:rsid w:val="00DB5E50"/>
    <w:rsid w:val="00DC0B4C"/>
    <w:rsid w:val="00DC0FC7"/>
    <w:rsid w:val="00DC2038"/>
    <w:rsid w:val="00DC4D82"/>
    <w:rsid w:val="00DC4F1E"/>
    <w:rsid w:val="00DC5B03"/>
    <w:rsid w:val="00DD1F7D"/>
    <w:rsid w:val="00DD3D4B"/>
    <w:rsid w:val="00DD44C1"/>
    <w:rsid w:val="00DD59BB"/>
    <w:rsid w:val="00DD5F5F"/>
    <w:rsid w:val="00DE2229"/>
    <w:rsid w:val="00DE407E"/>
    <w:rsid w:val="00DF1647"/>
    <w:rsid w:val="00DF73AC"/>
    <w:rsid w:val="00E002CF"/>
    <w:rsid w:val="00E0032C"/>
    <w:rsid w:val="00E02B15"/>
    <w:rsid w:val="00E05035"/>
    <w:rsid w:val="00E05AA0"/>
    <w:rsid w:val="00E06129"/>
    <w:rsid w:val="00E07C30"/>
    <w:rsid w:val="00E07C54"/>
    <w:rsid w:val="00E1465C"/>
    <w:rsid w:val="00E151D5"/>
    <w:rsid w:val="00E1709C"/>
    <w:rsid w:val="00E1716F"/>
    <w:rsid w:val="00E2327D"/>
    <w:rsid w:val="00E24E63"/>
    <w:rsid w:val="00E30C41"/>
    <w:rsid w:val="00E30EBD"/>
    <w:rsid w:val="00E31608"/>
    <w:rsid w:val="00E31B18"/>
    <w:rsid w:val="00E31B46"/>
    <w:rsid w:val="00E34C88"/>
    <w:rsid w:val="00E35F47"/>
    <w:rsid w:val="00E3746B"/>
    <w:rsid w:val="00E376D8"/>
    <w:rsid w:val="00E40148"/>
    <w:rsid w:val="00E411E6"/>
    <w:rsid w:val="00E41277"/>
    <w:rsid w:val="00E41338"/>
    <w:rsid w:val="00E41EE3"/>
    <w:rsid w:val="00E43283"/>
    <w:rsid w:val="00E43881"/>
    <w:rsid w:val="00E45A92"/>
    <w:rsid w:val="00E45DD5"/>
    <w:rsid w:val="00E47633"/>
    <w:rsid w:val="00E47FCE"/>
    <w:rsid w:val="00E501DD"/>
    <w:rsid w:val="00E52FAF"/>
    <w:rsid w:val="00E5335E"/>
    <w:rsid w:val="00E5575F"/>
    <w:rsid w:val="00E566A9"/>
    <w:rsid w:val="00E61647"/>
    <w:rsid w:val="00E63624"/>
    <w:rsid w:val="00E653AC"/>
    <w:rsid w:val="00E67B2E"/>
    <w:rsid w:val="00E70484"/>
    <w:rsid w:val="00E72E81"/>
    <w:rsid w:val="00E80085"/>
    <w:rsid w:val="00E85692"/>
    <w:rsid w:val="00E867CF"/>
    <w:rsid w:val="00E91AE2"/>
    <w:rsid w:val="00E922B2"/>
    <w:rsid w:val="00E92CE8"/>
    <w:rsid w:val="00E941D7"/>
    <w:rsid w:val="00E97935"/>
    <w:rsid w:val="00EA08A1"/>
    <w:rsid w:val="00EA2105"/>
    <w:rsid w:val="00EA22CA"/>
    <w:rsid w:val="00EA3263"/>
    <w:rsid w:val="00EA4573"/>
    <w:rsid w:val="00EA619F"/>
    <w:rsid w:val="00EB3FE8"/>
    <w:rsid w:val="00EB43A4"/>
    <w:rsid w:val="00EB4BAE"/>
    <w:rsid w:val="00EB6FEB"/>
    <w:rsid w:val="00EC15C4"/>
    <w:rsid w:val="00EC501E"/>
    <w:rsid w:val="00ED0EC5"/>
    <w:rsid w:val="00ED2E05"/>
    <w:rsid w:val="00ED450D"/>
    <w:rsid w:val="00ED7648"/>
    <w:rsid w:val="00EE00D7"/>
    <w:rsid w:val="00EE05A4"/>
    <w:rsid w:val="00EE10B7"/>
    <w:rsid w:val="00EE255F"/>
    <w:rsid w:val="00EE6AB6"/>
    <w:rsid w:val="00EE7FA3"/>
    <w:rsid w:val="00EF014D"/>
    <w:rsid w:val="00F021A4"/>
    <w:rsid w:val="00F03C15"/>
    <w:rsid w:val="00F0634A"/>
    <w:rsid w:val="00F10842"/>
    <w:rsid w:val="00F10968"/>
    <w:rsid w:val="00F15FA4"/>
    <w:rsid w:val="00F20185"/>
    <w:rsid w:val="00F20DBB"/>
    <w:rsid w:val="00F2189C"/>
    <w:rsid w:val="00F21E81"/>
    <w:rsid w:val="00F252A5"/>
    <w:rsid w:val="00F2702C"/>
    <w:rsid w:val="00F32066"/>
    <w:rsid w:val="00F32E5A"/>
    <w:rsid w:val="00F34DA4"/>
    <w:rsid w:val="00F36DC8"/>
    <w:rsid w:val="00F37950"/>
    <w:rsid w:val="00F37AF1"/>
    <w:rsid w:val="00F42823"/>
    <w:rsid w:val="00F455C1"/>
    <w:rsid w:val="00F45886"/>
    <w:rsid w:val="00F45AA6"/>
    <w:rsid w:val="00F46228"/>
    <w:rsid w:val="00F4627E"/>
    <w:rsid w:val="00F47AB0"/>
    <w:rsid w:val="00F52F1C"/>
    <w:rsid w:val="00F52FE8"/>
    <w:rsid w:val="00F53C71"/>
    <w:rsid w:val="00F5486A"/>
    <w:rsid w:val="00F56316"/>
    <w:rsid w:val="00F57E0D"/>
    <w:rsid w:val="00F60BF6"/>
    <w:rsid w:val="00F61D25"/>
    <w:rsid w:val="00F6408D"/>
    <w:rsid w:val="00F6593D"/>
    <w:rsid w:val="00F66B33"/>
    <w:rsid w:val="00F704F4"/>
    <w:rsid w:val="00F73E20"/>
    <w:rsid w:val="00F756A5"/>
    <w:rsid w:val="00F76AE4"/>
    <w:rsid w:val="00F77BE0"/>
    <w:rsid w:val="00F8122B"/>
    <w:rsid w:val="00F815B2"/>
    <w:rsid w:val="00F8164F"/>
    <w:rsid w:val="00F84928"/>
    <w:rsid w:val="00F92469"/>
    <w:rsid w:val="00F924AF"/>
    <w:rsid w:val="00F959CD"/>
    <w:rsid w:val="00F9655C"/>
    <w:rsid w:val="00F96B94"/>
    <w:rsid w:val="00F97BB3"/>
    <w:rsid w:val="00FA038A"/>
    <w:rsid w:val="00FA45EF"/>
    <w:rsid w:val="00FA4ED4"/>
    <w:rsid w:val="00FA66CA"/>
    <w:rsid w:val="00FA68E4"/>
    <w:rsid w:val="00FA71DA"/>
    <w:rsid w:val="00FB37FB"/>
    <w:rsid w:val="00FB443C"/>
    <w:rsid w:val="00FB5753"/>
    <w:rsid w:val="00FB6464"/>
    <w:rsid w:val="00FC026B"/>
    <w:rsid w:val="00FC1388"/>
    <w:rsid w:val="00FC2299"/>
    <w:rsid w:val="00FC295A"/>
    <w:rsid w:val="00FC4305"/>
    <w:rsid w:val="00FC5130"/>
    <w:rsid w:val="00FC5366"/>
    <w:rsid w:val="00FC62D5"/>
    <w:rsid w:val="00FC6A7E"/>
    <w:rsid w:val="00FD0070"/>
    <w:rsid w:val="00FD01B8"/>
    <w:rsid w:val="00FD1204"/>
    <w:rsid w:val="00FD13F4"/>
    <w:rsid w:val="00FD1A1A"/>
    <w:rsid w:val="00FD4735"/>
    <w:rsid w:val="00FE1629"/>
    <w:rsid w:val="00FE1BCE"/>
    <w:rsid w:val="00FE3B68"/>
    <w:rsid w:val="00FE4338"/>
    <w:rsid w:val="00FE5AD9"/>
    <w:rsid w:val="00FE610B"/>
    <w:rsid w:val="00FE61C0"/>
    <w:rsid w:val="00FF3D2D"/>
    <w:rsid w:val="00FF5B88"/>
    <w:rsid w:val="00FF79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98B02"/>
  <w15:docId w15:val="{2C3671B4-F8E3-4B99-9A75-2445925F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3A"/>
    <w:pPr>
      <w:spacing w:after="0" w:line="240" w:lineRule="atLeast"/>
    </w:pPr>
    <w:rPr>
      <w:sz w:val="20"/>
    </w:rPr>
  </w:style>
  <w:style w:type="paragraph" w:styleId="Heading1">
    <w:name w:val="heading 1"/>
    <w:basedOn w:val="Normal"/>
    <w:next w:val="BodyText"/>
    <w:link w:val="Heading1Char"/>
    <w:uiPriority w:val="9"/>
    <w:qFormat/>
    <w:rsid w:val="007A3A76"/>
    <w:pPr>
      <w:keepNext/>
      <w:keepLines/>
      <w:numPr>
        <w:numId w:val="12"/>
      </w:numPr>
      <w:spacing w:before="240" w:after="240"/>
      <w:outlineLvl w:val="0"/>
    </w:pPr>
    <w:rPr>
      <w:rFonts w:asciiTheme="majorHAnsi" w:eastAsiaTheme="majorEastAsia" w:hAnsiTheme="majorHAnsi" w:cstheme="majorBidi"/>
      <w:b/>
      <w:bCs/>
      <w:sz w:val="22"/>
      <w:szCs w:val="28"/>
    </w:rPr>
  </w:style>
  <w:style w:type="paragraph" w:styleId="Heading2">
    <w:name w:val="heading 2"/>
    <w:basedOn w:val="Heading1"/>
    <w:next w:val="BodyText"/>
    <w:link w:val="Heading2Char"/>
    <w:uiPriority w:val="9"/>
    <w:unhideWhenUsed/>
    <w:qFormat/>
    <w:rsid w:val="00D63841"/>
    <w:pPr>
      <w:numPr>
        <w:ilvl w:val="1"/>
      </w:numPr>
      <w:outlineLvl w:val="1"/>
    </w:pPr>
    <w:rPr>
      <w:bCs w:val="0"/>
      <w:szCs w:val="26"/>
    </w:rPr>
  </w:style>
  <w:style w:type="paragraph" w:styleId="Heading3">
    <w:name w:val="heading 3"/>
    <w:basedOn w:val="Heading2"/>
    <w:next w:val="BodyText"/>
    <w:link w:val="Heading3Char"/>
    <w:uiPriority w:val="9"/>
    <w:unhideWhenUsed/>
    <w:qFormat/>
    <w:rsid w:val="00162136"/>
    <w:pPr>
      <w:numPr>
        <w:ilvl w:val="2"/>
      </w:numPr>
      <w:outlineLvl w:val="2"/>
    </w:pPr>
    <w:rPr>
      <w:bCs/>
    </w:rPr>
  </w:style>
  <w:style w:type="paragraph" w:styleId="Heading4">
    <w:name w:val="heading 4"/>
    <w:basedOn w:val="Heading3"/>
    <w:next w:val="BodyText"/>
    <w:link w:val="Heading4Char"/>
    <w:uiPriority w:val="9"/>
    <w:unhideWhenUsed/>
    <w:qFormat/>
    <w:rsid w:val="00162136"/>
    <w:pPr>
      <w:numPr>
        <w:ilvl w:val="3"/>
      </w:numPr>
      <w:outlineLvl w:val="3"/>
    </w:pPr>
    <w:rPr>
      <w:bCs w:val="0"/>
      <w:iCs/>
    </w:rPr>
  </w:style>
  <w:style w:type="paragraph" w:styleId="Heading5">
    <w:name w:val="heading 5"/>
    <w:basedOn w:val="Heading4"/>
    <w:next w:val="BodyText"/>
    <w:link w:val="Heading5Char"/>
    <w:uiPriority w:val="9"/>
    <w:unhideWhenUsed/>
    <w:qFormat/>
    <w:rsid w:val="00162136"/>
    <w:pPr>
      <w:numPr>
        <w:ilvl w:val="4"/>
      </w:numPr>
      <w:outlineLvl w:val="4"/>
    </w:pPr>
  </w:style>
  <w:style w:type="paragraph" w:styleId="Heading6">
    <w:name w:val="heading 6"/>
    <w:basedOn w:val="Heading5"/>
    <w:next w:val="BodyText"/>
    <w:link w:val="Heading6Char"/>
    <w:uiPriority w:val="9"/>
    <w:unhideWhenUsed/>
    <w:qFormat/>
    <w:rsid w:val="00162136"/>
    <w:pPr>
      <w:numPr>
        <w:ilvl w:val="5"/>
      </w:numPr>
      <w:outlineLvl w:val="5"/>
    </w:pPr>
    <w:rPr>
      <w:iCs w:val="0"/>
    </w:rPr>
  </w:style>
  <w:style w:type="paragraph" w:styleId="Heading7">
    <w:name w:val="heading 7"/>
    <w:basedOn w:val="Heading6"/>
    <w:next w:val="BodyText"/>
    <w:link w:val="Heading7Char"/>
    <w:uiPriority w:val="9"/>
    <w:unhideWhenUsed/>
    <w:qFormat/>
    <w:rsid w:val="00162136"/>
    <w:pPr>
      <w:numPr>
        <w:ilvl w:val="6"/>
      </w:numPr>
      <w:outlineLvl w:val="6"/>
    </w:pPr>
    <w:rPr>
      <w:iCs/>
    </w:rPr>
  </w:style>
  <w:style w:type="paragraph" w:styleId="Heading8">
    <w:name w:val="heading 8"/>
    <w:basedOn w:val="Heading7"/>
    <w:next w:val="BodyText"/>
    <w:link w:val="Heading8Char"/>
    <w:uiPriority w:val="9"/>
    <w:unhideWhenUsed/>
    <w:qFormat/>
    <w:rsid w:val="00162136"/>
    <w:pPr>
      <w:numPr>
        <w:ilvl w:val="7"/>
      </w:numPr>
      <w:outlineLvl w:val="7"/>
    </w:pPr>
    <w:rPr>
      <w:szCs w:val="20"/>
    </w:rPr>
  </w:style>
  <w:style w:type="paragraph" w:styleId="Heading9">
    <w:name w:val="heading 9"/>
    <w:basedOn w:val="Heading7"/>
    <w:next w:val="BodyText"/>
    <w:link w:val="Heading9Char"/>
    <w:uiPriority w:val="9"/>
    <w:unhideWhenUsed/>
    <w:qFormat/>
    <w:rsid w:val="00162136"/>
    <w:pPr>
      <w:numPr>
        <w:ilvl w:val="8"/>
      </w:numPr>
      <w:outlineLvl w:val="8"/>
    </w:pPr>
    <w:rPr>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83A"/>
    <w:pPr>
      <w:spacing w:after="0" w:line="240" w:lineRule="auto"/>
    </w:pPr>
  </w:style>
  <w:style w:type="table" w:styleId="TableGrid">
    <w:name w:val="Table Grid"/>
    <w:basedOn w:val="TableNormal"/>
    <w:uiPriority w:val="59"/>
    <w:rsid w:val="009D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3A76"/>
    <w:rPr>
      <w:rFonts w:asciiTheme="majorHAnsi" w:eastAsiaTheme="majorEastAsia" w:hAnsiTheme="majorHAnsi" w:cstheme="majorBidi"/>
      <w:b/>
      <w:bCs/>
      <w:szCs w:val="28"/>
    </w:rPr>
  </w:style>
  <w:style w:type="paragraph" w:customStyle="1" w:styleId="Dato1">
    <w:name w:val="Dato1"/>
    <w:basedOn w:val="Normal"/>
    <w:qFormat/>
    <w:rsid w:val="00AE129C"/>
    <w:pPr>
      <w:jc w:val="right"/>
    </w:pPr>
  </w:style>
  <w:style w:type="paragraph" w:styleId="Header">
    <w:name w:val="header"/>
    <w:basedOn w:val="Footer"/>
    <w:link w:val="HeaderChar"/>
    <w:uiPriority w:val="99"/>
    <w:unhideWhenUsed/>
    <w:rsid w:val="0058463E"/>
    <w:pPr>
      <w:tabs>
        <w:tab w:val="right" w:pos="9638"/>
      </w:tabs>
      <w:spacing w:line="240" w:lineRule="auto"/>
    </w:pPr>
  </w:style>
  <w:style w:type="character" w:customStyle="1" w:styleId="HeaderChar">
    <w:name w:val="Header Char"/>
    <w:basedOn w:val="DefaultParagraphFont"/>
    <w:link w:val="Header"/>
    <w:uiPriority w:val="99"/>
    <w:rsid w:val="00FD4735"/>
    <w:rPr>
      <w:sz w:val="14"/>
    </w:rPr>
  </w:style>
  <w:style w:type="paragraph" w:styleId="Footer">
    <w:name w:val="footer"/>
    <w:basedOn w:val="Normal"/>
    <w:link w:val="FooterChar"/>
    <w:uiPriority w:val="99"/>
    <w:unhideWhenUsed/>
    <w:rsid w:val="00CF1E52"/>
    <w:pPr>
      <w:tabs>
        <w:tab w:val="center" w:pos="4819"/>
        <w:tab w:val="right" w:pos="9526"/>
      </w:tabs>
      <w:spacing w:line="168" w:lineRule="exact"/>
      <w:ind w:right="-1758"/>
    </w:pPr>
    <w:rPr>
      <w:sz w:val="14"/>
    </w:rPr>
  </w:style>
  <w:style w:type="character" w:customStyle="1" w:styleId="FooterChar">
    <w:name w:val="Footer Char"/>
    <w:basedOn w:val="DefaultParagraphFont"/>
    <w:link w:val="Footer"/>
    <w:uiPriority w:val="99"/>
    <w:rsid w:val="00CF1E52"/>
    <w:rPr>
      <w:sz w:val="14"/>
    </w:rPr>
  </w:style>
  <w:style w:type="character" w:styleId="Hyperlink">
    <w:name w:val="Hyperlink"/>
    <w:basedOn w:val="DefaultParagraphFont"/>
    <w:uiPriority w:val="99"/>
    <w:unhideWhenUsed/>
    <w:rsid w:val="0058463E"/>
    <w:rPr>
      <w:color w:val="0000FF" w:themeColor="hyperlink"/>
      <w:u w:val="single"/>
    </w:rPr>
  </w:style>
  <w:style w:type="paragraph" w:styleId="BalloonText">
    <w:name w:val="Balloon Text"/>
    <w:basedOn w:val="Normal"/>
    <w:link w:val="BalloonTextChar"/>
    <w:uiPriority w:val="99"/>
    <w:semiHidden/>
    <w:unhideWhenUsed/>
    <w:rsid w:val="00C26C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C43"/>
    <w:rPr>
      <w:rFonts w:ascii="Tahoma" w:hAnsi="Tahoma" w:cs="Tahoma"/>
      <w:sz w:val="16"/>
      <w:szCs w:val="16"/>
    </w:rPr>
  </w:style>
  <w:style w:type="paragraph" w:customStyle="1" w:styleId="HilsenData">
    <w:name w:val="Hilsen_Data"/>
    <w:basedOn w:val="Normal"/>
    <w:qFormat/>
    <w:rsid w:val="00665ED8"/>
    <w:pPr>
      <w:keepNext/>
      <w:keepLines/>
      <w:tabs>
        <w:tab w:val="left" w:pos="1219"/>
      </w:tabs>
    </w:pPr>
  </w:style>
  <w:style w:type="paragraph" w:customStyle="1" w:styleId="HilsenSalut">
    <w:name w:val="Hilsen_Salut"/>
    <w:basedOn w:val="Normal"/>
    <w:qFormat/>
    <w:rsid w:val="00F47AB0"/>
    <w:pPr>
      <w:spacing w:before="720" w:after="960"/>
    </w:pPr>
  </w:style>
  <w:style w:type="paragraph" w:customStyle="1" w:styleId="HilsenNavn">
    <w:name w:val="Hilsen_Navn"/>
    <w:basedOn w:val="Normal"/>
    <w:qFormat/>
    <w:rsid w:val="00F47AB0"/>
    <w:pPr>
      <w:keepNext/>
      <w:keepLines/>
      <w:spacing w:after="240"/>
    </w:pPr>
  </w:style>
  <w:style w:type="paragraph" w:customStyle="1" w:styleId="HilsenTitel">
    <w:name w:val="Hilsen_Titel"/>
    <w:basedOn w:val="Normal"/>
    <w:qFormat/>
    <w:rsid w:val="00665ED8"/>
    <w:pPr>
      <w:keepNext/>
      <w:keepLines/>
    </w:pPr>
  </w:style>
  <w:style w:type="paragraph" w:customStyle="1" w:styleId="DokType">
    <w:name w:val="Dok_Type"/>
    <w:basedOn w:val="Normal"/>
    <w:qFormat/>
    <w:rsid w:val="00D30B36"/>
    <w:rPr>
      <w:caps/>
    </w:rPr>
  </w:style>
  <w:style w:type="paragraph" w:customStyle="1" w:styleId="MdeType">
    <w:name w:val="Møde_Type"/>
    <w:basedOn w:val="Normal"/>
    <w:next w:val="NotatTitel"/>
    <w:qFormat/>
    <w:rsid w:val="00304D96"/>
    <w:pPr>
      <w:spacing w:after="312" w:line="432" w:lineRule="atLeast"/>
    </w:pPr>
    <w:rPr>
      <w:b/>
      <w:sz w:val="36"/>
    </w:rPr>
  </w:style>
  <w:style w:type="paragraph" w:customStyle="1" w:styleId="NotatTitel">
    <w:name w:val="Notat_Titel"/>
    <w:basedOn w:val="Normal"/>
    <w:qFormat/>
    <w:rsid w:val="00F6408D"/>
    <w:pPr>
      <w:spacing w:line="312" w:lineRule="atLeast"/>
    </w:pPr>
    <w:rPr>
      <w:b/>
      <w:sz w:val="26"/>
    </w:rPr>
  </w:style>
  <w:style w:type="paragraph" w:customStyle="1" w:styleId="MdeInfo">
    <w:name w:val="Møde_Info"/>
    <w:basedOn w:val="NotatTitel"/>
    <w:qFormat/>
    <w:rsid w:val="0040493C"/>
    <w:pPr>
      <w:spacing w:line="280" w:lineRule="atLeast"/>
    </w:pPr>
    <w:rPr>
      <w:b w:val="0"/>
      <w:sz w:val="20"/>
    </w:rPr>
  </w:style>
  <w:style w:type="paragraph" w:customStyle="1" w:styleId="DeltagereLedetekst">
    <w:name w:val="Deltagere_Ledetekst"/>
    <w:basedOn w:val="Normal"/>
    <w:qFormat/>
    <w:rsid w:val="00E1716F"/>
    <w:rPr>
      <w:b/>
    </w:rPr>
  </w:style>
  <w:style w:type="paragraph" w:customStyle="1" w:styleId="IndholdLedetekst">
    <w:name w:val="Indhold_Ledetekst"/>
    <w:basedOn w:val="Normal"/>
    <w:qFormat/>
    <w:rsid w:val="00D03C47"/>
    <w:pPr>
      <w:spacing w:line="280" w:lineRule="atLeast"/>
    </w:pPr>
    <w:rPr>
      <w:b/>
    </w:rPr>
  </w:style>
  <w:style w:type="character" w:customStyle="1" w:styleId="Heading2Char">
    <w:name w:val="Heading 2 Char"/>
    <w:basedOn w:val="DefaultParagraphFont"/>
    <w:link w:val="Heading2"/>
    <w:uiPriority w:val="9"/>
    <w:rsid w:val="00D63841"/>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751857"/>
    <w:rPr>
      <w:rFonts w:asciiTheme="majorHAnsi" w:eastAsiaTheme="majorEastAsia" w:hAnsiTheme="majorHAnsi" w:cstheme="majorBidi"/>
      <w:b/>
      <w:bCs/>
      <w:szCs w:val="26"/>
    </w:rPr>
  </w:style>
  <w:style w:type="character" w:customStyle="1" w:styleId="Heading4Char">
    <w:name w:val="Heading 4 Char"/>
    <w:basedOn w:val="DefaultParagraphFont"/>
    <w:link w:val="Heading4"/>
    <w:uiPriority w:val="9"/>
    <w:rsid w:val="00162136"/>
    <w:rPr>
      <w:rFonts w:asciiTheme="majorHAnsi" w:eastAsiaTheme="majorEastAsia" w:hAnsiTheme="majorHAnsi" w:cstheme="majorBidi"/>
      <w:b/>
      <w:iCs/>
      <w:szCs w:val="26"/>
    </w:rPr>
  </w:style>
  <w:style w:type="character" w:customStyle="1" w:styleId="Heading5Char">
    <w:name w:val="Heading 5 Char"/>
    <w:basedOn w:val="DefaultParagraphFont"/>
    <w:link w:val="Heading5"/>
    <w:uiPriority w:val="9"/>
    <w:rsid w:val="00162136"/>
    <w:rPr>
      <w:rFonts w:asciiTheme="majorHAnsi" w:eastAsiaTheme="majorEastAsia" w:hAnsiTheme="majorHAnsi" w:cstheme="majorBidi"/>
      <w:b/>
      <w:iCs/>
      <w:szCs w:val="26"/>
    </w:rPr>
  </w:style>
  <w:style w:type="character" w:customStyle="1" w:styleId="Heading6Char">
    <w:name w:val="Heading 6 Char"/>
    <w:basedOn w:val="DefaultParagraphFont"/>
    <w:link w:val="Heading6"/>
    <w:uiPriority w:val="9"/>
    <w:rsid w:val="00162136"/>
    <w:rPr>
      <w:rFonts w:asciiTheme="majorHAnsi" w:eastAsiaTheme="majorEastAsia" w:hAnsiTheme="majorHAnsi" w:cstheme="majorBidi"/>
      <w:b/>
      <w:szCs w:val="26"/>
    </w:rPr>
  </w:style>
  <w:style w:type="character" w:customStyle="1" w:styleId="Heading7Char">
    <w:name w:val="Heading 7 Char"/>
    <w:basedOn w:val="DefaultParagraphFont"/>
    <w:link w:val="Heading7"/>
    <w:uiPriority w:val="9"/>
    <w:rsid w:val="00162136"/>
    <w:rPr>
      <w:rFonts w:asciiTheme="majorHAnsi" w:eastAsiaTheme="majorEastAsia" w:hAnsiTheme="majorHAnsi" w:cstheme="majorBidi"/>
      <w:b/>
      <w:iCs/>
      <w:szCs w:val="26"/>
    </w:rPr>
  </w:style>
  <w:style w:type="character" w:customStyle="1" w:styleId="Heading8Char">
    <w:name w:val="Heading 8 Char"/>
    <w:basedOn w:val="DefaultParagraphFont"/>
    <w:link w:val="Heading8"/>
    <w:uiPriority w:val="9"/>
    <w:rsid w:val="00162136"/>
    <w:rPr>
      <w:rFonts w:asciiTheme="majorHAnsi" w:eastAsiaTheme="majorEastAsia" w:hAnsiTheme="majorHAnsi" w:cstheme="majorBidi"/>
      <w:b/>
      <w:iCs/>
      <w:szCs w:val="20"/>
    </w:rPr>
  </w:style>
  <w:style w:type="character" w:customStyle="1" w:styleId="Heading9Char">
    <w:name w:val="Heading 9 Char"/>
    <w:basedOn w:val="DefaultParagraphFont"/>
    <w:link w:val="Heading9"/>
    <w:uiPriority w:val="9"/>
    <w:rsid w:val="00162136"/>
    <w:rPr>
      <w:rFonts w:asciiTheme="majorHAnsi" w:eastAsiaTheme="majorEastAsia" w:hAnsiTheme="majorHAnsi" w:cstheme="majorBidi"/>
      <w:b/>
      <w:szCs w:val="20"/>
    </w:rPr>
  </w:style>
  <w:style w:type="numbering" w:customStyle="1" w:styleId="Overskrifter">
    <w:name w:val="Overskrifter"/>
    <w:uiPriority w:val="99"/>
    <w:rsid w:val="006D33D6"/>
    <w:pPr>
      <w:numPr>
        <w:numId w:val="12"/>
      </w:numPr>
    </w:pPr>
  </w:style>
  <w:style w:type="paragraph" w:styleId="TOC1">
    <w:name w:val="toc 1"/>
    <w:basedOn w:val="Normal"/>
    <w:next w:val="Normal"/>
    <w:autoRedefine/>
    <w:uiPriority w:val="39"/>
    <w:unhideWhenUsed/>
    <w:rsid w:val="0016577E"/>
    <w:pPr>
      <w:tabs>
        <w:tab w:val="left" w:pos="397"/>
        <w:tab w:val="right" w:leader="dot" w:pos="7756"/>
      </w:tabs>
      <w:spacing w:line="280" w:lineRule="atLeast"/>
      <w:ind w:left="397" w:hanging="397"/>
    </w:pPr>
  </w:style>
  <w:style w:type="paragraph" w:styleId="TOC2">
    <w:name w:val="toc 2"/>
    <w:basedOn w:val="Normal"/>
    <w:next w:val="Normal"/>
    <w:autoRedefine/>
    <w:uiPriority w:val="39"/>
    <w:unhideWhenUsed/>
    <w:rsid w:val="00313A42"/>
    <w:pPr>
      <w:spacing w:after="100"/>
      <w:ind w:left="200"/>
    </w:pPr>
  </w:style>
  <w:style w:type="paragraph" w:styleId="TOC3">
    <w:name w:val="toc 3"/>
    <w:basedOn w:val="Normal"/>
    <w:next w:val="Normal"/>
    <w:autoRedefine/>
    <w:uiPriority w:val="39"/>
    <w:unhideWhenUsed/>
    <w:rsid w:val="00313A42"/>
    <w:pPr>
      <w:spacing w:after="100"/>
      <w:ind w:left="400"/>
    </w:pPr>
  </w:style>
  <w:style w:type="paragraph" w:styleId="TOC4">
    <w:name w:val="toc 4"/>
    <w:basedOn w:val="Normal"/>
    <w:next w:val="Normal"/>
    <w:autoRedefine/>
    <w:uiPriority w:val="39"/>
    <w:unhideWhenUsed/>
    <w:rsid w:val="00313A42"/>
    <w:pPr>
      <w:spacing w:after="100"/>
      <w:ind w:left="600"/>
    </w:pPr>
  </w:style>
  <w:style w:type="paragraph" w:styleId="TOC5">
    <w:name w:val="toc 5"/>
    <w:basedOn w:val="Normal"/>
    <w:next w:val="Normal"/>
    <w:autoRedefine/>
    <w:uiPriority w:val="39"/>
    <w:unhideWhenUsed/>
    <w:rsid w:val="00313A42"/>
    <w:pPr>
      <w:spacing w:after="100"/>
      <w:ind w:left="800"/>
    </w:pPr>
  </w:style>
  <w:style w:type="paragraph" w:styleId="TOC6">
    <w:name w:val="toc 6"/>
    <w:basedOn w:val="Normal"/>
    <w:next w:val="Normal"/>
    <w:autoRedefine/>
    <w:uiPriority w:val="39"/>
    <w:unhideWhenUsed/>
    <w:rsid w:val="00313A42"/>
    <w:pPr>
      <w:spacing w:after="100"/>
      <w:ind w:left="1000"/>
    </w:pPr>
  </w:style>
  <w:style w:type="paragraph" w:styleId="TOC7">
    <w:name w:val="toc 7"/>
    <w:basedOn w:val="Normal"/>
    <w:next w:val="Normal"/>
    <w:autoRedefine/>
    <w:uiPriority w:val="39"/>
    <w:unhideWhenUsed/>
    <w:rsid w:val="00313A42"/>
    <w:pPr>
      <w:spacing w:after="100"/>
      <w:ind w:left="1200"/>
    </w:pPr>
  </w:style>
  <w:style w:type="paragraph" w:styleId="TOC8">
    <w:name w:val="toc 8"/>
    <w:basedOn w:val="Normal"/>
    <w:next w:val="Normal"/>
    <w:autoRedefine/>
    <w:uiPriority w:val="39"/>
    <w:unhideWhenUsed/>
    <w:rsid w:val="00313A42"/>
    <w:pPr>
      <w:spacing w:after="100"/>
      <w:ind w:left="1400"/>
    </w:pPr>
  </w:style>
  <w:style w:type="paragraph" w:styleId="TOC9">
    <w:name w:val="toc 9"/>
    <w:basedOn w:val="Normal"/>
    <w:next w:val="Normal"/>
    <w:autoRedefine/>
    <w:uiPriority w:val="39"/>
    <w:unhideWhenUsed/>
    <w:rsid w:val="00313A42"/>
    <w:pPr>
      <w:spacing w:after="100"/>
      <w:ind w:left="1600"/>
    </w:pPr>
  </w:style>
  <w:style w:type="paragraph" w:styleId="BodyText">
    <w:name w:val="Body Text"/>
    <w:basedOn w:val="Normal"/>
    <w:link w:val="BodyTextChar"/>
    <w:uiPriority w:val="99"/>
    <w:unhideWhenUsed/>
    <w:rsid w:val="0016577E"/>
    <w:pPr>
      <w:spacing w:after="240"/>
      <w:ind w:left="340"/>
    </w:pPr>
  </w:style>
  <w:style w:type="character" w:customStyle="1" w:styleId="BodyTextChar">
    <w:name w:val="Body Text Char"/>
    <w:basedOn w:val="DefaultParagraphFont"/>
    <w:link w:val="BodyText"/>
    <w:uiPriority w:val="99"/>
    <w:rsid w:val="0016577E"/>
    <w:rPr>
      <w:sz w:val="20"/>
    </w:rPr>
  </w:style>
  <w:style w:type="numbering" w:customStyle="1" w:styleId="PunkterKombit">
    <w:name w:val="Punkter_Kombit"/>
    <w:uiPriority w:val="99"/>
    <w:rsid w:val="007836FD"/>
    <w:pPr>
      <w:numPr>
        <w:numId w:val="15"/>
      </w:numPr>
    </w:pPr>
  </w:style>
  <w:style w:type="paragraph" w:styleId="ListBullet">
    <w:name w:val="List Bullet"/>
    <w:basedOn w:val="Normal"/>
    <w:uiPriority w:val="99"/>
    <w:unhideWhenUsed/>
    <w:qFormat/>
    <w:rsid w:val="00FA038A"/>
    <w:pPr>
      <w:numPr>
        <w:numId w:val="20"/>
      </w:numPr>
      <w:ind w:left="567"/>
      <w:contextualSpacing/>
    </w:pPr>
  </w:style>
  <w:style w:type="paragraph" w:styleId="ListBullet2">
    <w:name w:val="List Bullet 2"/>
    <w:basedOn w:val="Normal"/>
    <w:uiPriority w:val="99"/>
    <w:unhideWhenUsed/>
    <w:rsid w:val="00FA038A"/>
    <w:pPr>
      <w:numPr>
        <w:ilvl w:val="1"/>
        <w:numId w:val="20"/>
      </w:numPr>
      <w:ind w:left="794"/>
      <w:contextualSpacing/>
    </w:pPr>
  </w:style>
  <w:style w:type="paragraph" w:styleId="ListBullet3">
    <w:name w:val="List Bullet 3"/>
    <w:basedOn w:val="Normal"/>
    <w:uiPriority w:val="99"/>
    <w:unhideWhenUsed/>
    <w:rsid w:val="00FA038A"/>
    <w:pPr>
      <w:numPr>
        <w:ilvl w:val="2"/>
        <w:numId w:val="20"/>
      </w:numPr>
      <w:ind w:left="1021"/>
      <w:contextualSpacing/>
    </w:pPr>
  </w:style>
  <w:style w:type="paragraph" w:styleId="ListBullet4">
    <w:name w:val="List Bullet 4"/>
    <w:basedOn w:val="Normal"/>
    <w:uiPriority w:val="99"/>
    <w:unhideWhenUsed/>
    <w:rsid w:val="00FA038A"/>
    <w:pPr>
      <w:numPr>
        <w:ilvl w:val="3"/>
        <w:numId w:val="20"/>
      </w:numPr>
      <w:ind w:left="1248"/>
      <w:contextualSpacing/>
    </w:pPr>
  </w:style>
  <w:style w:type="paragraph" w:styleId="ListBullet5">
    <w:name w:val="List Bullet 5"/>
    <w:basedOn w:val="Normal"/>
    <w:uiPriority w:val="99"/>
    <w:unhideWhenUsed/>
    <w:rsid w:val="00FA038A"/>
    <w:pPr>
      <w:numPr>
        <w:ilvl w:val="5"/>
        <w:numId w:val="20"/>
      </w:numPr>
      <w:ind w:left="1474"/>
      <w:contextualSpacing/>
    </w:pPr>
  </w:style>
  <w:style w:type="paragraph" w:customStyle="1" w:styleId="DatoHeader">
    <w:name w:val="Dato_Header"/>
    <w:basedOn w:val="Header"/>
    <w:qFormat/>
    <w:rsid w:val="00C860BD"/>
    <w:pPr>
      <w:spacing w:line="240" w:lineRule="atLeast"/>
    </w:pPr>
    <w:rPr>
      <w:noProof/>
      <w:sz w:val="20"/>
      <w:lang w:eastAsia="da-DK"/>
    </w:rPr>
  </w:style>
  <w:style w:type="paragraph" w:customStyle="1" w:styleId="InitialerHeader">
    <w:name w:val="Initialer_Header"/>
    <w:basedOn w:val="DatoHeader"/>
    <w:qFormat/>
    <w:rsid w:val="00674612"/>
    <w:pPr>
      <w:spacing w:line="168" w:lineRule="atLeast"/>
    </w:pPr>
    <w:rPr>
      <w:sz w:val="14"/>
    </w:rPr>
  </w:style>
  <w:style w:type="paragraph" w:customStyle="1" w:styleId="NotatUndertitel">
    <w:name w:val="Notat_Undertitel"/>
    <w:basedOn w:val="MdeInfo"/>
    <w:qFormat/>
    <w:rsid w:val="0043338A"/>
    <w:pPr>
      <w:spacing w:line="240" w:lineRule="atLeast"/>
    </w:pPr>
    <w:rPr>
      <w:b/>
    </w:rPr>
  </w:style>
  <w:style w:type="character" w:styleId="PlaceholderText">
    <w:name w:val="Placeholder Text"/>
    <w:basedOn w:val="DefaultParagraphFont"/>
    <w:uiPriority w:val="99"/>
    <w:semiHidden/>
    <w:rsid w:val="0041780D"/>
    <w:rPr>
      <w:color w:val="808080"/>
    </w:rPr>
  </w:style>
  <w:style w:type="character" w:styleId="CommentReference">
    <w:name w:val="annotation reference"/>
    <w:basedOn w:val="DefaultParagraphFont"/>
    <w:uiPriority w:val="99"/>
    <w:semiHidden/>
    <w:unhideWhenUsed/>
    <w:rsid w:val="00F20185"/>
    <w:rPr>
      <w:sz w:val="16"/>
      <w:szCs w:val="16"/>
    </w:rPr>
  </w:style>
  <w:style w:type="paragraph" w:styleId="CommentText">
    <w:name w:val="annotation text"/>
    <w:basedOn w:val="Normal"/>
    <w:link w:val="CommentTextChar"/>
    <w:uiPriority w:val="99"/>
    <w:unhideWhenUsed/>
    <w:rsid w:val="00F20185"/>
    <w:pPr>
      <w:spacing w:line="240" w:lineRule="auto"/>
    </w:pPr>
    <w:rPr>
      <w:szCs w:val="20"/>
    </w:rPr>
  </w:style>
  <w:style w:type="character" w:customStyle="1" w:styleId="CommentTextChar">
    <w:name w:val="Comment Text Char"/>
    <w:basedOn w:val="DefaultParagraphFont"/>
    <w:link w:val="CommentText"/>
    <w:uiPriority w:val="99"/>
    <w:rsid w:val="00F20185"/>
    <w:rPr>
      <w:sz w:val="20"/>
      <w:szCs w:val="20"/>
    </w:rPr>
  </w:style>
  <w:style w:type="paragraph" w:styleId="CommentSubject">
    <w:name w:val="annotation subject"/>
    <w:basedOn w:val="CommentText"/>
    <w:next w:val="CommentText"/>
    <w:link w:val="CommentSubjectChar"/>
    <w:uiPriority w:val="99"/>
    <w:semiHidden/>
    <w:unhideWhenUsed/>
    <w:rsid w:val="00F20185"/>
    <w:rPr>
      <w:b/>
      <w:bCs/>
    </w:rPr>
  </w:style>
  <w:style w:type="character" w:customStyle="1" w:styleId="CommentSubjectChar">
    <w:name w:val="Comment Subject Char"/>
    <w:basedOn w:val="CommentTextChar"/>
    <w:link w:val="CommentSubject"/>
    <w:uiPriority w:val="99"/>
    <w:semiHidden/>
    <w:rsid w:val="00F20185"/>
    <w:rPr>
      <w:b/>
      <w:bCs/>
      <w:sz w:val="20"/>
      <w:szCs w:val="20"/>
    </w:rPr>
  </w:style>
  <w:style w:type="paragraph" w:styleId="ListParagraph">
    <w:name w:val="List Paragraph"/>
    <w:basedOn w:val="Normal"/>
    <w:uiPriority w:val="34"/>
    <w:qFormat/>
    <w:rsid w:val="00E72E81"/>
    <w:pPr>
      <w:spacing w:line="240" w:lineRule="auto"/>
      <w:ind w:left="720"/>
      <w:contextualSpacing/>
    </w:pPr>
    <w:rPr>
      <w:rFonts w:ascii="Times New Roman" w:eastAsia="Times New Roman" w:hAnsi="Times New Roman" w:cs="Times New Roman"/>
      <w:sz w:val="24"/>
      <w:szCs w:val="24"/>
      <w:lang w:eastAsia="da-DK"/>
    </w:rPr>
  </w:style>
  <w:style w:type="paragraph" w:styleId="Revision">
    <w:name w:val="Revision"/>
    <w:hidden/>
    <w:uiPriority w:val="99"/>
    <w:semiHidden/>
    <w:rsid w:val="00DA7A23"/>
    <w:pPr>
      <w:spacing w:after="0" w:line="240" w:lineRule="auto"/>
    </w:pPr>
    <w:rPr>
      <w:sz w:val="20"/>
    </w:rPr>
  </w:style>
  <w:style w:type="character" w:customStyle="1" w:styleId="cf01">
    <w:name w:val="cf01"/>
    <w:basedOn w:val="DefaultParagraphFont"/>
    <w:rsid w:val="00EE255F"/>
    <w:rPr>
      <w:rFonts w:ascii="Segoe UI" w:hAnsi="Segoe UI" w:cs="Segoe UI" w:hint="default"/>
      <w:sz w:val="18"/>
      <w:szCs w:val="18"/>
    </w:rPr>
  </w:style>
  <w:style w:type="paragraph" w:styleId="Caption">
    <w:name w:val="caption"/>
    <w:basedOn w:val="Normal"/>
    <w:next w:val="Normal"/>
    <w:uiPriority w:val="35"/>
    <w:unhideWhenUsed/>
    <w:qFormat/>
    <w:rsid w:val="00233423"/>
    <w:pPr>
      <w:spacing w:after="200" w:line="240" w:lineRule="auto"/>
    </w:pPr>
    <w:rPr>
      <w:i/>
      <w:iCs/>
      <w:color w:val="4E3629" w:themeColor="text2"/>
      <w:sz w:val="18"/>
      <w:szCs w:val="18"/>
    </w:rPr>
  </w:style>
  <w:style w:type="paragraph" w:customStyle="1" w:styleId="pf0">
    <w:name w:val="pf0"/>
    <w:basedOn w:val="Normal"/>
    <w:rsid w:val="00543056"/>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99854">
      <w:bodyDiv w:val="1"/>
      <w:marLeft w:val="0"/>
      <w:marRight w:val="0"/>
      <w:marTop w:val="0"/>
      <w:marBottom w:val="0"/>
      <w:divBdr>
        <w:top w:val="none" w:sz="0" w:space="0" w:color="auto"/>
        <w:left w:val="none" w:sz="0" w:space="0" w:color="auto"/>
        <w:bottom w:val="none" w:sz="0" w:space="0" w:color="auto"/>
        <w:right w:val="none" w:sz="0" w:space="0" w:color="auto"/>
      </w:divBdr>
      <w:divsChild>
        <w:div w:id="1282105849">
          <w:marLeft w:val="547"/>
          <w:marRight w:val="0"/>
          <w:marTop w:val="150"/>
          <w:marBottom w:val="160"/>
          <w:divBdr>
            <w:top w:val="none" w:sz="0" w:space="0" w:color="auto"/>
            <w:left w:val="none" w:sz="0" w:space="0" w:color="auto"/>
            <w:bottom w:val="none" w:sz="0" w:space="0" w:color="auto"/>
            <w:right w:val="none" w:sz="0" w:space="0" w:color="auto"/>
          </w:divBdr>
        </w:div>
      </w:divsChild>
    </w:div>
    <w:div w:id="644505227">
      <w:bodyDiv w:val="1"/>
      <w:marLeft w:val="0"/>
      <w:marRight w:val="0"/>
      <w:marTop w:val="0"/>
      <w:marBottom w:val="0"/>
      <w:divBdr>
        <w:top w:val="none" w:sz="0" w:space="0" w:color="auto"/>
        <w:left w:val="none" w:sz="0" w:space="0" w:color="auto"/>
        <w:bottom w:val="none" w:sz="0" w:space="0" w:color="auto"/>
        <w:right w:val="none" w:sz="0" w:space="0" w:color="auto"/>
      </w:divBdr>
      <w:divsChild>
        <w:div w:id="161363355">
          <w:marLeft w:val="446"/>
          <w:marRight w:val="0"/>
          <w:marTop w:val="0"/>
          <w:marBottom w:val="0"/>
          <w:divBdr>
            <w:top w:val="none" w:sz="0" w:space="0" w:color="auto"/>
            <w:left w:val="none" w:sz="0" w:space="0" w:color="auto"/>
            <w:bottom w:val="none" w:sz="0" w:space="0" w:color="auto"/>
            <w:right w:val="none" w:sz="0" w:space="0" w:color="auto"/>
          </w:divBdr>
        </w:div>
        <w:div w:id="1231228032">
          <w:marLeft w:val="446"/>
          <w:marRight w:val="0"/>
          <w:marTop w:val="0"/>
          <w:marBottom w:val="0"/>
          <w:divBdr>
            <w:top w:val="none" w:sz="0" w:space="0" w:color="auto"/>
            <w:left w:val="none" w:sz="0" w:space="0" w:color="auto"/>
            <w:bottom w:val="none" w:sz="0" w:space="0" w:color="auto"/>
            <w:right w:val="none" w:sz="0" w:space="0" w:color="auto"/>
          </w:divBdr>
        </w:div>
      </w:divsChild>
    </w:div>
    <w:div w:id="844170860">
      <w:bodyDiv w:val="1"/>
      <w:marLeft w:val="0"/>
      <w:marRight w:val="0"/>
      <w:marTop w:val="0"/>
      <w:marBottom w:val="0"/>
      <w:divBdr>
        <w:top w:val="none" w:sz="0" w:space="0" w:color="auto"/>
        <w:left w:val="none" w:sz="0" w:space="0" w:color="auto"/>
        <w:bottom w:val="none" w:sz="0" w:space="0" w:color="auto"/>
        <w:right w:val="none" w:sz="0" w:space="0" w:color="auto"/>
      </w:divBdr>
      <w:divsChild>
        <w:div w:id="1589775485">
          <w:marLeft w:val="446"/>
          <w:marRight w:val="0"/>
          <w:marTop w:val="150"/>
          <w:marBottom w:val="160"/>
          <w:divBdr>
            <w:top w:val="none" w:sz="0" w:space="0" w:color="auto"/>
            <w:left w:val="none" w:sz="0" w:space="0" w:color="auto"/>
            <w:bottom w:val="none" w:sz="0" w:space="0" w:color="auto"/>
            <w:right w:val="none" w:sz="0" w:space="0" w:color="auto"/>
          </w:divBdr>
        </w:div>
      </w:divsChild>
    </w:div>
    <w:div w:id="883978541">
      <w:bodyDiv w:val="1"/>
      <w:marLeft w:val="0"/>
      <w:marRight w:val="0"/>
      <w:marTop w:val="0"/>
      <w:marBottom w:val="0"/>
      <w:divBdr>
        <w:top w:val="none" w:sz="0" w:space="0" w:color="auto"/>
        <w:left w:val="none" w:sz="0" w:space="0" w:color="auto"/>
        <w:bottom w:val="none" w:sz="0" w:space="0" w:color="auto"/>
        <w:right w:val="none" w:sz="0" w:space="0" w:color="auto"/>
      </w:divBdr>
    </w:div>
    <w:div w:id="925307190">
      <w:bodyDiv w:val="1"/>
      <w:marLeft w:val="0"/>
      <w:marRight w:val="0"/>
      <w:marTop w:val="0"/>
      <w:marBottom w:val="0"/>
      <w:divBdr>
        <w:top w:val="none" w:sz="0" w:space="0" w:color="auto"/>
        <w:left w:val="none" w:sz="0" w:space="0" w:color="auto"/>
        <w:bottom w:val="none" w:sz="0" w:space="0" w:color="auto"/>
        <w:right w:val="none" w:sz="0" w:space="0" w:color="auto"/>
      </w:divBdr>
      <w:divsChild>
        <w:div w:id="2143577073">
          <w:marLeft w:val="547"/>
          <w:marRight w:val="0"/>
          <w:marTop w:val="150"/>
          <w:marBottom w:val="160"/>
          <w:divBdr>
            <w:top w:val="none" w:sz="0" w:space="0" w:color="auto"/>
            <w:left w:val="none" w:sz="0" w:space="0" w:color="auto"/>
            <w:bottom w:val="none" w:sz="0" w:space="0" w:color="auto"/>
            <w:right w:val="none" w:sz="0" w:space="0" w:color="auto"/>
          </w:divBdr>
        </w:div>
      </w:divsChild>
    </w:div>
    <w:div w:id="963077645">
      <w:bodyDiv w:val="1"/>
      <w:marLeft w:val="0"/>
      <w:marRight w:val="0"/>
      <w:marTop w:val="0"/>
      <w:marBottom w:val="0"/>
      <w:divBdr>
        <w:top w:val="none" w:sz="0" w:space="0" w:color="auto"/>
        <w:left w:val="none" w:sz="0" w:space="0" w:color="auto"/>
        <w:bottom w:val="none" w:sz="0" w:space="0" w:color="auto"/>
        <w:right w:val="none" w:sz="0" w:space="0" w:color="auto"/>
      </w:divBdr>
      <w:divsChild>
        <w:div w:id="570889969">
          <w:marLeft w:val="936"/>
          <w:marRight w:val="0"/>
          <w:marTop w:val="0"/>
          <w:marBottom w:val="0"/>
          <w:divBdr>
            <w:top w:val="none" w:sz="0" w:space="0" w:color="auto"/>
            <w:left w:val="none" w:sz="0" w:space="0" w:color="auto"/>
            <w:bottom w:val="none" w:sz="0" w:space="0" w:color="auto"/>
            <w:right w:val="none" w:sz="0" w:space="0" w:color="auto"/>
          </w:divBdr>
        </w:div>
        <w:div w:id="1337265174">
          <w:marLeft w:val="936"/>
          <w:marRight w:val="0"/>
          <w:marTop w:val="0"/>
          <w:marBottom w:val="0"/>
          <w:divBdr>
            <w:top w:val="none" w:sz="0" w:space="0" w:color="auto"/>
            <w:left w:val="none" w:sz="0" w:space="0" w:color="auto"/>
            <w:bottom w:val="none" w:sz="0" w:space="0" w:color="auto"/>
            <w:right w:val="none" w:sz="0" w:space="0" w:color="auto"/>
          </w:divBdr>
        </w:div>
      </w:divsChild>
    </w:div>
    <w:div w:id="1044863804">
      <w:bodyDiv w:val="1"/>
      <w:marLeft w:val="0"/>
      <w:marRight w:val="0"/>
      <w:marTop w:val="0"/>
      <w:marBottom w:val="0"/>
      <w:divBdr>
        <w:top w:val="none" w:sz="0" w:space="0" w:color="auto"/>
        <w:left w:val="none" w:sz="0" w:space="0" w:color="auto"/>
        <w:bottom w:val="none" w:sz="0" w:space="0" w:color="auto"/>
        <w:right w:val="none" w:sz="0" w:space="0" w:color="auto"/>
      </w:divBdr>
    </w:div>
    <w:div w:id="1520974666">
      <w:bodyDiv w:val="1"/>
      <w:marLeft w:val="0"/>
      <w:marRight w:val="0"/>
      <w:marTop w:val="0"/>
      <w:marBottom w:val="0"/>
      <w:divBdr>
        <w:top w:val="none" w:sz="0" w:space="0" w:color="auto"/>
        <w:left w:val="none" w:sz="0" w:space="0" w:color="auto"/>
        <w:bottom w:val="none" w:sz="0" w:space="0" w:color="auto"/>
        <w:right w:val="none" w:sz="0" w:space="0" w:color="auto"/>
      </w:divBdr>
      <w:divsChild>
        <w:div w:id="2034646988">
          <w:marLeft w:val="936"/>
          <w:marRight w:val="0"/>
          <w:marTop w:val="0"/>
          <w:marBottom w:val="0"/>
          <w:divBdr>
            <w:top w:val="none" w:sz="0" w:space="0" w:color="auto"/>
            <w:left w:val="none" w:sz="0" w:space="0" w:color="auto"/>
            <w:bottom w:val="none" w:sz="0" w:space="0" w:color="auto"/>
            <w:right w:val="none" w:sz="0" w:space="0" w:color="auto"/>
          </w:divBdr>
        </w:div>
        <w:div w:id="1653607725">
          <w:marLeft w:val="936"/>
          <w:marRight w:val="0"/>
          <w:marTop w:val="0"/>
          <w:marBottom w:val="0"/>
          <w:divBdr>
            <w:top w:val="none" w:sz="0" w:space="0" w:color="auto"/>
            <w:left w:val="none" w:sz="0" w:space="0" w:color="auto"/>
            <w:bottom w:val="none" w:sz="0" w:space="0" w:color="auto"/>
            <w:right w:val="none" w:sz="0" w:space="0" w:color="auto"/>
          </w:divBdr>
        </w:div>
        <w:div w:id="733741190">
          <w:marLeft w:val="936"/>
          <w:marRight w:val="0"/>
          <w:marTop w:val="0"/>
          <w:marBottom w:val="0"/>
          <w:divBdr>
            <w:top w:val="none" w:sz="0" w:space="0" w:color="auto"/>
            <w:left w:val="none" w:sz="0" w:space="0" w:color="auto"/>
            <w:bottom w:val="none" w:sz="0" w:space="0" w:color="auto"/>
            <w:right w:val="none" w:sz="0" w:space="0" w:color="auto"/>
          </w:divBdr>
        </w:div>
        <w:div w:id="1790275467">
          <w:marLeft w:val="936"/>
          <w:marRight w:val="0"/>
          <w:marTop w:val="0"/>
          <w:marBottom w:val="0"/>
          <w:divBdr>
            <w:top w:val="none" w:sz="0" w:space="0" w:color="auto"/>
            <w:left w:val="none" w:sz="0" w:space="0" w:color="auto"/>
            <w:bottom w:val="none" w:sz="0" w:space="0" w:color="auto"/>
            <w:right w:val="none" w:sz="0" w:space="0" w:color="auto"/>
          </w:divBdr>
        </w:div>
      </w:divsChild>
    </w:div>
    <w:div w:id="1661734197">
      <w:bodyDiv w:val="1"/>
      <w:marLeft w:val="0"/>
      <w:marRight w:val="0"/>
      <w:marTop w:val="0"/>
      <w:marBottom w:val="0"/>
      <w:divBdr>
        <w:top w:val="none" w:sz="0" w:space="0" w:color="auto"/>
        <w:left w:val="none" w:sz="0" w:space="0" w:color="auto"/>
        <w:bottom w:val="none" w:sz="0" w:space="0" w:color="auto"/>
        <w:right w:val="none" w:sz="0" w:space="0" w:color="auto"/>
      </w:divBdr>
    </w:div>
    <w:div w:id="1687556867">
      <w:bodyDiv w:val="1"/>
      <w:marLeft w:val="0"/>
      <w:marRight w:val="0"/>
      <w:marTop w:val="0"/>
      <w:marBottom w:val="0"/>
      <w:divBdr>
        <w:top w:val="none" w:sz="0" w:space="0" w:color="auto"/>
        <w:left w:val="none" w:sz="0" w:space="0" w:color="auto"/>
        <w:bottom w:val="none" w:sz="0" w:space="0" w:color="auto"/>
        <w:right w:val="none" w:sz="0" w:space="0" w:color="auto"/>
      </w:divBdr>
    </w:div>
    <w:div w:id="1732772628">
      <w:bodyDiv w:val="1"/>
      <w:marLeft w:val="0"/>
      <w:marRight w:val="0"/>
      <w:marTop w:val="0"/>
      <w:marBottom w:val="0"/>
      <w:divBdr>
        <w:top w:val="none" w:sz="0" w:space="0" w:color="auto"/>
        <w:left w:val="none" w:sz="0" w:space="0" w:color="auto"/>
        <w:bottom w:val="none" w:sz="0" w:space="0" w:color="auto"/>
        <w:right w:val="none" w:sz="0" w:space="0" w:color="auto"/>
      </w:divBdr>
    </w:div>
    <w:div w:id="20926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9F09681CC46C0945EF450EC7996A9"/>
        <w:category>
          <w:name w:val="Generelt"/>
          <w:gallery w:val="placeholder"/>
        </w:category>
        <w:types>
          <w:type w:val="bbPlcHdr"/>
        </w:types>
        <w:behaviors>
          <w:behavior w:val="content"/>
        </w:behaviors>
        <w:guid w:val="{2B4AA3DB-7D1F-441C-8C28-D49D78815C8C}"/>
      </w:docPartPr>
      <w:docPartBody>
        <w:p w:rsidR="00805860" w:rsidRDefault="0071787D">
          <w:pPr>
            <w:pStyle w:val="4699F09681CC46C0945EF450EC7996A9"/>
          </w:pPr>
          <w:r w:rsidRPr="0065151B">
            <w:rPr>
              <w:rStyle w:val="PlaceholderText"/>
              <w:b/>
            </w:rPr>
            <w:t xml:space="preserve">Vælg </w:t>
          </w:r>
          <w:r>
            <w:rPr>
              <w:rStyle w:val="PlaceholderText"/>
              <w:b/>
            </w:rPr>
            <w:t>projekt</w:t>
          </w:r>
        </w:p>
      </w:docPartBody>
    </w:docPart>
    <w:docPart>
      <w:docPartPr>
        <w:name w:val="103EDB25F02C425FADAF1D7E8CF01A2A"/>
        <w:category>
          <w:name w:val="Generelt"/>
          <w:gallery w:val="placeholder"/>
        </w:category>
        <w:types>
          <w:type w:val="bbPlcHdr"/>
        </w:types>
        <w:behaviors>
          <w:behavior w:val="content"/>
        </w:behaviors>
        <w:guid w:val="{8C702E61-120A-4A9D-83A9-D9DFF32E32DE}"/>
      </w:docPartPr>
      <w:docPartBody>
        <w:p w:rsidR="00805860" w:rsidRDefault="0071787D">
          <w:pPr>
            <w:pStyle w:val="103EDB25F02C425FADAF1D7E8CF01A2A"/>
          </w:pPr>
          <w:r w:rsidRPr="00076A4E">
            <w:t>Hvilken ressource/rolle har den fornødne kompetence og mandat til at løse opgaven?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7D"/>
    <w:rsid w:val="00110CF7"/>
    <w:rsid w:val="00124CF9"/>
    <w:rsid w:val="001D20AE"/>
    <w:rsid w:val="00235ABF"/>
    <w:rsid w:val="00244C90"/>
    <w:rsid w:val="002E55D5"/>
    <w:rsid w:val="00396526"/>
    <w:rsid w:val="003C5FDF"/>
    <w:rsid w:val="003E765A"/>
    <w:rsid w:val="0040150E"/>
    <w:rsid w:val="00566F62"/>
    <w:rsid w:val="005975D1"/>
    <w:rsid w:val="006661B5"/>
    <w:rsid w:val="006B0D25"/>
    <w:rsid w:val="0071787D"/>
    <w:rsid w:val="0077292B"/>
    <w:rsid w:val="00805860"/>
    <w:rsid w:val="008C7653"/>
    <w:rsid w:val="009A6996"/>
    <w:rsid w:val="00AC4A09"/>
    <w:rsid w:val="00AC4F75"/>
    <w:rsid w:val="00B13A18"/>
    <w:rsid w:val="00BD600D"/>
    <w:rsid w:val="00C146EC"/>
    <w:rsid w:val="00C522D4"/>
    <w:rsid w:val="00C95828"/>
    <w:rsid w:val="00D9165E"/>
    <w:rsid w:val="00E93741"/>
    <w:rsid w:val="00F032B3"/>
    <w:rsid w:val="00F3139D"/>
    <w:rsid w:val="00F463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653"/>
    <w:rPr>
      <w:color w:val="808080"/>
    </w:rPr>
  </w:style>
  <w:style w:type="paragraph" w:customStyle="1" w:styleId="4699F09681CC46C0945EF450EC7996A9">
    <w:name w:val="4699F09681CC46C0945EF450EC7996A9"/>
  </w:style>
  <w:style w:type="paragraph" w:customStyle="1" w:styleId="103EDB25F02C425FADAF1D7E8CF01A2A">
    <w:name w:val="103EDB25F02C425FADAF1D7E8CF01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007398"/>
      </a:accent2>
      <a:accent3>
        <a:srgbClr val="7A9A01"/>
      </a:accent3>
      <a:accent4>
        <a:srgbClr val="482F92"/>
      </a:accent4>
      <a:accent5>
        <a:srgbClr val="4BACC6"/>
      </a:accent5>
      <a:accent6>
        <a:srgbClr val="E5A024"/>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400" dirty="0" err="1" smtClean="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ln>
          <a:noFill/>
        </a:ln>
      </a:spPr>
      <a:bodyPr wrap="square" rtlCol="0">
        <a:spAutoFit/>
      </a:bodyPr>
      <a:lstStyle>
        <a:defPPr>
          <a:defRPr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txDef>
  </a:objectDefaults>
  <a:extraClrSchemeLst/>
  <a:custClrLst>
    <a:custClr name="KOMBIT Rød">
      <a:srgbClr val="C8102E"/>
    </a:custClr>
    <a:custClr name="Petroleum">
      <a:srgbClr val="007398"/>
    </a:custClr>
    <a:custClr name="Mørk Grøn">
      <a:srgbClr val="7A9A01"/>
    </a:custClr>
    <a:custClr name="Lilla">
      <a:srgbClr val="482F92"/>
    </a:custClr>
  </a:custClrLst>
  <a:extLst>
    <a:ext uri="{05A4C25C-085E-4340-85A3-A5531E510DB2}">
      <thm15:themeFamily xmlns:thm15="http://schemas.microsoft.com/office/thememl/2012/main" name="KOMBIT" id="{28A14F2D-EAE5-4CCF-B885-2F5980C5BD0F}" vid="{4C40519D-CBC7-489B-825F-D51C3D6D06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2019-10-25T00:00:00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wnload xmlns="d2d6d97c-2246-45b1-9ade-051f1cfedfe8" xsi:nil="true"/>
    <Sortering xmlns="d2d6d97c-2246-45b1-9ade-051f1cfedfe8" xsi:nil="true"/>
    <SAPA_x0020_emner xmlns="fc7bc9c2-b045-43a2-92b0-04dc6bea577d">
      <Value>KLIK-opgaver</Value>
    </SAPA_x0020_emner>
    <IconOverlay xmlns="http://schemas.microsoft.com/sharepoint/v4" xsi:nil="true"/>
    <Overskrift_x0020_2 xmlns="d2d6d97c-2246-45b1-9ade-051f1cfedfe8" xsi:nil="true"/>
    <RoutingRuleDescription xmlns="http://schemas.microsoft.com/sharepoint/v3">IT-miljø og infrastruktur</RoutingRuleDescript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BB8F0C5E5941342BF31C99BE8E8CD38" ma:contentTypeVersion="11" ma:contentTypeDescription="Opret et nyt dokument." ma:contentTypeScope="" ma:versionID="1a165658109bf3a3c0d990a3cd30fbc1">
  <xsd:schema xmlns:xsd="http://www.w3.org/2001/XMLSchema" xmlns:xs="http://www.w3.org/2001/XMLSchema" xmlns:p="http://schemas.microsoft.com/office/2006/metadata/properties" xmlns:ns1="http://schemas.microsoft.com/sharepoint/v3" xmlns:ns2="fc7bc9c2-b045-43a2-92b0-04dc6bea577d" xmlns:ns3="http://schemas.microsoft.com/sharepoint/v4" xmlns:ns4="d2d6d97c-2246-45b1-9ade-051f1cfedfe8" xmlns:ns5="fa636ade-ce26-4c1e-bb95-07468a9c225a" targetNamespace="http://schemas.microsoft.com/office/2006/metadata/properties" ma:root="true" ma:fieldsID="5a0f3237b5a1915279cc76a7c4a902cd" ns1:_="" ns2:_="" ns3:_="" ns4:_="" ns5:_="">
    <xsd:import namespace="http://schemas.microsoft.com/sharepoint/v3"/>
    <xsd:import namespace="fc7bc9c2-b045-43a2-92b0-04dc6bea577d"/>
    <xsd:import namespace="http://schemas.microsoft.com/sharepoint/v4"/>
    <xsd:import namespace="d2d6d97c-2246-45b1-9ade-051f1cfedfe8"/>
    <xsd:import namespace="fa636ade-ce26-4c1e-bb95-07468a9c225a"/>
    <xsd:element name="properties">
      <xsd:complexType>
        <xsd:sequence>
          <xsd:element name="documentManagement">
            <xsd:complexType>
              <xsd:all>
                <xsd:element ref="ns1:RoutingRuleDescription"/>
                <xsd:element ref="ns2:SAPA_x0020_emner" minOccurs="0"/>
                <xsd:element ref="ns3:IconOverlay" minOccurs="0"/>
                <xsd:element ref="ns4:Download" minOccurs="0"/>
                <xsd:element ref="ns4:Overskrift_x0020_2" minOccurs="0"/>
                <xsd:element ref="ns4:Sortering"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7bc9c2-b045-43a2-92b0-04dc6bea577d" elementFormDefault="qualified">
    <xsd:import namespace="http://schemas.microsoft.com/office/2006/documentManagement/types"/>
    <xsd:import namespace="http://schemas.microsoft.com/office/infopath/2007/PartnerControls"/>
    <xsd:element name="SAPA_x0020_emner" ma:index="3" nillable="true" ma:displayName="KY emner" ma:internalName="SAPA_x0020_emner" ma:requiredMultiChoice="true">
      <xsd:complexType>
        <xsd:complexContent>
          <xsd:extension base="dms:MultiChoice">
            <xsd:sequence>
              <xsd:element name="Value" maxOccurs="unbounded" minOccurs="0" nillable="true">
                <xsd:simpleType>
                  <xsd:restriction base="dms:Choice">
                    <xsd:enumeration value="Netværksmøder"/>
                    <xsd:enumeration value="KY Forvaltningshåndbog"/>
                    <xsd:enumeration value="KY Generelt"/>
                    <xsd:enumeration value="Kravspecifikation"/>
                    <xsd:enumeration value="KY video"/>
                    <xsd:enumeration value="Forretningsprocesser"/>
                    <xsd:enumeration value="Om løsningen"/>
                    <xsd:enumeration value="Historisk materiale"/>
                    <xsd:enumeration value="Planer"/>
                    <xsd:enumeration value="Projektstyring og ledelse"/>
                    <xsd:enumeration value="Implementeringshåndbog"/>
                    <xsd:enumeration value="Gevinster og værdier"/>
                    <xsd:enumeration value="Viden og færdigheder"/>
                    <xsd:enumeration value="Organisering og arbejdsgange"/>
                    <xsd:enumeration value="It-miljø og infrastruktur"/>
                    <xsd:enumeration value="Ud- og indfasning"/>
                    <xsd:enumeration value="It-sikkerhed og aftaler"/>
                    <xsd:enumeration value="KLIK-opgaver"/>
                    <xsd:enumeration value="Brugervejledninger"/>
                    <xsd:enumeration value="Genberegning af ydelser udbetalt fra KMD Aktiv"/>
                    <xsd:enumeration value="Webinarer"/>
                    <xsd:enumeration value="Brevbank"/>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6d97c-2246-45b1-9ade-051f1cfedfe8" elementFormDefault="qualified">
    <xsd:import namespace="http://schemas.microsoft.com/office/2006/documentManagement/types"/>
    <xsd:import namespace="http://schemas.microsoft.com/office/infopath/2007/PartnerControls"/>
    <xsd:element name="Download" ma:index="11" nillable="true" ma:displayName="Download" ma:internalName="Download">
      <xsd:simpleType>
        <xsd:restriction base="dms:Text">
          <xsd:maxLength value="255"/>
        </xsd:restriction>
      </xsd:simpleType>
    </xsd:element>
    <xsd:element name="Overskrift_x0020_2" ma:index="12" nillable="true" ma:displayName="--" ma:internalName="Overskrift_x0020_2">
      <xsd:simpleType>
        <xsd:restriction base="dms:Text">
          <xsd:maxLength value="255"/>
        </xsd:restriction>
      </xsd:simpleType>
    </xsd:element>
    <xsd:element name="Sortering" ma:index="13" nillable="true" ma:displayName="Sortering" ma:decimals="0" ma:internalName="Sortering">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636ade-ce26-4c1e-bb95-07468a9c225a"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 og SharePoint-biblioteksegenskaber</tns:defaultPropertyEditorNamespace>
</tns:customPropertyEdito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76F0EC-7211-48D6-A4CC-852C26293941}">
  <ds:schemaRefs>
    <ds:schemaRef ds:uri="http://schemas.openxmlformats.org/officeDocument/2006/bibliography"/>
  </ds:schemaRefs>
</ds:datastoreItem>
</file>

<file path=customXml/itemProps3.xml><?xml version="1.0" encoding="utf-8"?>
<ds:datastoreItem xmlns:ds="http://schemas.openxmlformats.org/officeDocument/2006/customXml" ds:itemID="{CA47B380-D753-42E0-848A-5F8A9B58EE6B}">
  <ds:schemaRefs>
    <ds:schemaRef ds:uri="http://schemas.microsoft.com/office/2006/metadata/properties"/>
    <ds:schemaRef ds:uri="http://schemas.microsoft.com/office/infopath/2007/PartnerControls"/>
    <ds:schemaRef ds:uri="http://schemas.microsoft.com/sharepoint/v3"/>
    <ds:schemaRef ds:uri="4a8c7c2d-4525-4167-8ef6-b4250b88adaa"/>
    <ds:schemaRef ds:uri="347BA16D-85AB-4784-90F8-08EF3FC8CB76"/>
  </ds:schemaRefs>
</ds:datastoreItem>
</file>

<file path=customXml/itemProps4.xml><?xml version="1.0" encoding="utf-8"?>
<ds:datastoreItem xmlns:ds="http://schemas.openxmlformats.org/officeDocument/2006/customXml" ds:itemID="{DC6921ED-A61F-4E51-B0EA-9FC62D6C87D2}"/>
</file>

<file path=customXml/itemProps5.xml><?xml version="1.0" encoding="utf-8"?>
<ds:datastoreItem xmlns:ds="http://schemas.openxmlformats.org/officeDocument/2006/customXml" ds:itemID="{15A68469-759F-433D-8769-F02CB216828D}">
  <ds:schemaRefs>
    <ds:schemaRef ds:uri="http://schemas.microsoft.com/office/2006/customDocumentInformationPanel"/>
  </ds:schemaRefs>
</ds:datastoreItem>
</file>

<file path=customXml/itemProps6.xml><?xml version="1.0" encoding="utf-8"?>
<ds:datastoreItem xmlns:ds="http://schemas.openxmlformats.org/officeDocument/2006/customXml" ds:itemID="{5A42B61B-D14E-4F8D-B709-590B17AC9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4613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 38 Angiv reference på dækninger vedr. KMD Aktiv fordringer</vt:lpstr>
      <vt:lpstr>MI 38 Angiv reference på dækninger vedr. KMD Aktiv fordringer</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38 Angiv reference på dækninger vedr. KMD Aktiv fordringer</dc:title>
  <dc:creator>Mette Vinther Poulsen</dc:creator>
  <cp:lastModifiedBy>Pernille Schultz</cp:lastModifiedBy>
  <cp:revision>3</cp:revision>
  <cp:lastPrinted>2019-10-25T12:45:00Z</cp:lastPrinted>
  <dcterms:created xsi:type="dcterms:W3CDTF">2022-08-10T06:48:00Z</dcterms:created>
  <dcterms:modified xsi:type="dcterms:W3CDTF">2022-08-10T06:49:00Z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0x0101001BB8F0C5E5941342BF31C99BE8E8CD38</vt:lpwstr>
  </property>
  <property fmtid="{D5CDD505-2E9C-101B-9397-08002B2CF9AE}" pid="3" name="Planlagt Faseovergang">
    <vt:filetime>2015-03-03T23:00:00Z</vt:filetime>
  </property>
  <property fmtid="{D5CDD505-2E9C-101B-9397-08002B2CF9AE}" pid="4" name="Projektnavn">
    <vt:lpwstr>Opfølgningsværktøj</vt:lpwstr>
  </property>
  <property fmtid="{D5CDD505-2E9C-101B-9397-08002B2CF9AE}" pid="5" name="Fase">
    <vt:lpwstr>Idemodning</vt:lpwstr>
  </property>
  <property fmtid="{D5CDD505-2E9C-101B-9397-08002B2CF9AE}" pid="6" name="_dlc_DocIdItemGuid">
    <vt:lpwstr>95aaa7d5-00c3-4538-aec2-ebd5326249d6</vt:lpwstr>
  </property>
  <property fmtid="{D5CDD505-2E9C-101B-9397-08002B2CF9AE}" pid="7" name="Leverancetype">
    <vt:lpwstr>1585;#Skabelon/standard|dff19c1a-9f4b-4f9b-97b1-79f79f6dc21c</vt:lpwstr>
  </property>
  <property fmtid="{D5CDD505-2E9C-101B-9397-08002B2CF9AE}" pid="8" name="Interessenter">
    <vt:lpwstr>1508;#KOMBIT intern|2005967e-cb8b-49e7-8747-cb84b9315026</vt:lpwstr>
  </property>
  <property fmtid="{D5CDD505-2E9C-101B-9397-08002B2CF9AE}" pid="9" name="Leveranceemne">
    <vt:lpwstr/>
  </property>
  <property fmtid="{D5CDD505-2E9C-101B-9397-08002B2CF9AE}" pid="10" name="CCMIsSharedOnOneDrive">
    <vt:bool>false</vt:bool>
  </property>
  <property fmtid="{D5CDD505-2E9C-101B-9397-08002B2CF9AE}" pid="11" name="xd_Signature">
    <vt:bool>false</vt:bool>
  </property>
  <property fmtid="{D5CDD505-2E9C-101B-9397-08002B2CF9AE}" pid="12" name="CCMOneDriveID">
    <vt:lpwstr/>
  </property>
  <property fmtid="{D5CDD505-2E9C-101B-9397-08002B2CF9AE}" pid="13" name="CCMOneDriveOwnerID">
    <vt:lpwstr/>
  </property>
  <property fmtid="{D5CDD505-2E9C-101B-9397-08002B2CF9AE}" pid="14" name="CCMOneDriveItemID">
    <vt:lpwstr/>
  </property>
  <property fmtid="{D5CDD505-2E9C-101B-9397-08002B2CF9AE}" pid="15" name="CCMSystem">
    <vt:lpwstr> </vt:lpwstr>
  </property>
</Properties>
</file>